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FED" w:rsidRPr="00B34779" w:rsidRDefault="000D5FED" w:rsidP="000D5FED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Комплекс игровых упражнений с мячом, направленный на развитие пространственной ориентации у детей дошкольного возраста</w:t>
      </w: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FED" w:rsidRPr="00DA7038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 xml:space="preserve">«Вратарь». </w:t>
      </w:r>
      <w:r w:rsidRPr="00DA7038">
        <w:rPr>
          <w:rFonts w:ascii="Times New Roman" w:hAnsi="Times New Roman"/>
          <w:sz w:val="28"/>
          <w:szCs w:val="28"/>
        </w:rPr>
        <w:t>Взрослый бросает мяч ребенку, одновременно предупреждая ребенка, куда должен лететь мяч. Ребенок должен сделать вратарское движение в заданном направлении.</w:t>
      </w: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Точно</w:t>
      </w:r>
      <w:r w:rsidRPr="00DA7038">
        <w:rPr>
          <w:rFonts w:ascii="Times New Roman" w:hAnsi="Times New Roman"/>
          <w:i/>
          <w:sz w:val="28"/>
          <w:szCs w:val="28"/>
        </w:rPr>
        <w:t xml:space="preserve"> в ворота». </w:t>
      </w:r>
      <w:r w:rsidRPr="00DA7038">
        <w:rPr>
          <w:rFonts w:ascii="Times New Roman" w:hAnsi="Times New Roman"/>
          <w:sz w:val="28"/>
          <w:szCs w:val="28"/>
        </w:rPr>
        <w:t>По заданию инструктора дети прокатывают мяч в ворота, которые расположены в разных направлениях (прямо, слева, справа, сзади ребенка).</w:t>
      </w: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Попади в обруч</w:t>
      </w:r>
      <w:r w:rsidRPr="00DA7038">
        <w:rPr>
          <w:rFonts w:ascii="Times New Roman" w:hAnsi="Times New Roman"/>
          <w:i/>
          <w:sz w:val="28"/>
          <w:szCs w:val="28"/>
        </w:rPr>
        <w:t xml:space="preserve">». </w:t>
      </w:r>
      <w:r w:rsidRPr="00DA7038">
        <w:rPr>
          <w:rFonts w:ascii="Times New Roman" w:hAnsi="Times New Roman"/>
          <w:sz w:val="28"/>
          <w:szCs w:val="28"/>
        </w:rPr>
        <w:t>Ребенок с мячом становится между двумя обручами разного цвета, лежащими на полу. Инструктор предлагает ребенку следующие задания: стукни три раза мячом в правый обруч; стукни четыре раза мячом в левый обруч и т.п.</w:t>
      </w:r>
    </w:p>
    <w:p w:rsidR="000D5FED" w:rsidRDefault="000D5FED" w:rsidP="000D5FE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Круглая дорожка</w:t>
      </w:r>
      <w:r w:rsidRPr="00DA7038">
        <w:rPr>
          <w:rFonts w:ascii="Times New Roman" w:hAnsi="Times New Roman"/>
          <w:i/>
          <w:sz w:val="28"/>
          <w:szCs w:val="28"/>
        </w:rPr>
        <w:t xml:space="preserve">». </w:t>
      </w:r>
      <w:r w:rsidRPr="00DA7038">
        <w:rPr>
          <w:rFonts w:ascii="Times New Roman" w:hAnsi="Times New Roman"/>
          <w:sz w:val="28"/>
          <w:szCs w:val="28"/>
        </w:rPr>
        <w:t>Дети выстраиваются в колонну напротив дорожки из обручей. Детям предлагается пройти дорожку, ударяя мячом в каждый обруч. Варианты: пройти дорожку туда и обратно; пройти дорожку, ударяя мячом справа (слева) от себя, попади мячом во второй, в пятый обруч и т. д.</w:t>
      </w:r>
    </w:p>
    <w:p w:rsidR="000D5FED" w:rsidRDefault="000D5FED" w:rsidP="000D5FE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i/>
          <w:sz w:val="28"/>
          <w:szCs w:val="28"/>
        </w:rPr>
        <w:t xml:space="preserve">- «Кошечки с </w:t>
      </w:r>
      <w:r>
        <w:rPr>
          <w:rFonts w:ascii="Times New Roman" w:hAnsi="Times New Roman"/>
          <w:i/>
          <w:sz w:val="28"/>
          <w:szCs w:val="28"/>
        </w:rPr>
        <w:t>клубочком</w:t>
      </w:r>
      <w:r w:rsidRPr="00DA7038">
        <w:rPr>
          <w:rFonts w:ascii="Times New Roman" w:hAnsi="Times New Roman"/>
          <w:i/>
          <w:sz w:val="28"/>
          <w:szCs w:val="28"/>
        </w:rPr>
        <w:t xml:space="preserve">». </w:t>
      </w:r>
      <w:r w:rsidRPr="00DA7038">
        <w:rPr>
          <w:rFonts w:ascii="Times New Roman" w:hAnsi="Times New Roman"/>
          <w:sz w:val="28"/>
          <w:szCs w:val="28"/>
        </w:rPr>
        <w:t>Исходное положение — стоя на коленях. Прокатывание мяча вокруг себя вправо и влево: кати мяч вправо; влево; в каком направлении ты катишь мяч?</w:t>
      </w:r>
    </w:p>
    <w:p w:rsidR="000D5FED" w:rsidRDefault="000D5FED" w:rsidP="000D5FE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D5FED" w:rsidRPr="00DA7038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Попади по кубику</w:t>
      </w:r>
      <w:r w:rsidRPr="00DA7038">
        <w:rPr>
          <w:rFonts w:ascii="Times New Roman" w:hAnsi="Times New Roman"/>
          <w:i/>
          <w:sz w:val="28"/>
          <w:szCs w:val="28"/>
        </w:rPr>
        <w:t xml:space="preserve">». </w:t>
      </w:r>
      <w:r w:rsidRPr="00DA7038">
        <w:rPr>
          <w:rFonts w:ascii="Times New Roman" w:hAnsi="Times New Roman"/>
          <w:sz w:val="28"/>
          <w:szCs w:val="28"/>
        </w:rPr>
        <w:t>Упражнение выполняется стоя перед стульчиком. Ребенок, по инструкции взрослого, ударяет мячом по сиденью стульчика, по полу справа, по полу слева, в различных вариантах.</w:t>
      </w:r>
    </w:p>
    <w:p w:rsidR="000D5FED" w:rsidRDefault="000D5FED" w:rsidP="000D5FE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>«</w:t>
      </w:r>
      <w:r>
        <w:rPr>
          <w:rFonts w:ascii="Times New Roman" w:hAnsi="Times New Roman"/>
          <w:i/>
          <w:sz w:val="28"/>
          <w:szCs w:val="28"/>
        </w:rPr>
        <w:t>Сидя справа, сидя слева</w:t>
      </w:r>
      <w:r w:rsidRPr="00DA7038">
        <w:rPr>
          <w:rFonts w:ascii="Times New Roman" w:hAnsi="Times New Roman"/>
          <w:i/>
          <w:sz w:val="28"/>
          <w:szCs w:val="28"/>
        </w:rPr>
        <w:t xml:space="preserve">». </w:t>
      </w:r>
      <w:r w:rsidRPr="00DA7038">
        <w:rPr>
          <w:rFonts w:ascii="Times New Roman" w:hAnsi="Times New Roman"/>
          <w:sz w:val="28"/>
          <w:szCs w:val="28"/>
        </w:rPr>
        <w:t>Упражнение выполняется сидя на стуле, ноги вместе. Ребенок выполняет удары мячом справа и слева от себя: стукни справа два раза, слева – три, и т.п.</w:t>
      </w:r>
    </w:p>
    <w:p w:rsidR="000D5FED" w:rsidRDefault="000D5FED" w:rsidP="000D5FE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i/>
          <w:sz w:val="28"/>
          <w:szCs w:val="28"/>
        </w:rPr>
        <w:t>- «</w:t>
      </w:r>
      <w:r>
        <w:rPr>
          <w:rFonts w:ascii="Times New Roman" w:hAnsi="Times New Roman"/>
          <w:i/>
          <w:sz w:val="28"/>
          <w:szCs w:val="28"/>
        </w:rPr>
        <w:t>Точно в цель</w:t>
      </w:r>
      <w:r w:rsidRPr="00DA7038">
        <w:rPr>
          <w:rFonts w:ascii="Times New Roman" w:hAnsi="Times New Roman"/>
          <w:i/>
          <w:sz w:val="28"/>
          <w:szCs w:val="28"/>
        </w:rPr>
        <w:t xml:space="preserve">». </w:t>
      </w:r>
      <w:r w:rsidRPr="00DA7038">
        <w:rPr>
          <w:rFonts w:ascii="Times New Roman" w:hAnsi="Times New Roman"/>
          <w:sz w:val="28"/>
          <w:szCs w:val="28"/>
        </w:rPr>
        <w:t>Детям предлагается определить правую и левую сторону плоскости. Для этого используются мячи красного и зеленого цвета. Красным мячом необходимо попасть в левый край плоскости (мата, коврика), а зеленым – в правый. Усложнённый вариант: детям предлагается в зависимости от цвета попасть мячом в определенное место плоскости (мата, коврика).</w:t>
      </w: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 xml:space="preserve">«Закинь мяч в корзину». </w:t>
      </w:r>
      <w:r w:rsidRPr="00DA7038">
        <w:rPr>
          <w:rFonts w:ascii="Times New Roman" w:hAnsi="Times New Roman"/>
          <w:sz w:val="28"/>
          <w:szCs w:val="28"/>
        </w:rPr>
        <w:t xml:space="preserve">В центре зала ставится корзина, рядом кладутся мячи красного и зеленого цвета. Ребенок должен правой рукой забросить все мячи зеленого цвета в корзину, затем вернуться обратно. Затем следующий ребенок должен забросить левой рукой красные мячи в </w:t>
      </w:r>
      <w:r w:rsidRPr="00DA7038">
        <w:rPr>
          <w:rFonts w:ascii="Times New Roman" w:hAnsi="Times New Roman"/>
          <w:sz w:val="28"/>
          <w:szCs w:val="28"/>
        </w:rPr>
        <w:lastRenderedPageBreak/>
        <w:t>корзину. Цвет мячей является сигналом, помогающим правильно определить правую или левую (в зависимости от инструкции) руку.</w:t>
      </w:r>
    </w:p>
    <w:p w:rsidR="000D5FED" w:rsidRDefault="000D5FED" w:rsidP="000D5FE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0D5FED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DA7038">
        <w:rPr>
          <w:rFonts w:ascii="Times New Roman" w:hAnsi="Times New Roman"/>
          <w:sz w:val="28"/>
          <w:szCs w:val="28"/>
        </w:rPr>
        <w:t xml:space="preserve">- </w:t>
      </w:r>
      <w:r w:rsidRPr="00DA7038">
        <w:rPr>
          <w:rFonts w:ascii="Times New Roman" w:hAnsi="Times New Roman"/>
          <w:i/>
          <w:sz w:val="28"/>
          <w:szCs w:val="28"/>
        </w:rPr>
        <w:t xml:space="preserve">«Разомнём ножки». </w:t>
      </w:r>
      <w:r w:rsidRPr="00DA7038">
        <w:rPr>
          <w:rFonts w:ascii="Times New Roman" w:hAnsi="Times New Roman"/>
          <w:sz w:val="28"/>
          <w:szCs w:val="28"/>
        </w:rPr>
        <w:t>Выполняется сидя на стульчике. Ребенок катает мяч вперед-назад стопой правой и левой ноги поочередно; одновременно двумя ногами вперед-назад; двумя ногами одновременно по кругу. В каком направлении ты катаешь мяч?</w:t>
      </w:r>
    </w:p>
    <w:p w:rsidR="000D5FED" w:rsidRPr="00DA7038" w:rsidRDefault="000D5FED" w:rsidP="000D5FE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Данный комплекс упражнений с мячом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является одним из наиболее эффективных методов развития пространственной ориентации у детей старшего дошкольного возраста.</w:t>
      </w:r>
    </w:p>
    <w:p w:rsidR="00AC6582" w:rsidRDefault="00AC6582"/>
    <w:sectPr w:rsidR="00AC6582" w:rsidSect="000D5FE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FED"/>
    <w:rsid w:val="000D5FED"/>
    <w:rsid w:val="00A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748F-FD59-4F40-BFD6-5369345C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F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D5F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Родители</dc:creator>
  <cp:keywords/>
  <dc:description/>
  <cp:lastModifiedBy>Родители</cp:lastModifiedBy>
  <cp:revision>1</cp:revision>
  <dcterms:created xsi:type="dcterms:W3CDTF">2016-02-21T10:05:00Z</dcterms:created>
  <dcterms:modified xsi:type="dcterms:W3CDTF">2016-02-21T10:13:00Z</dcterms:modified>
</cp:coreProperties>
</file>