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D68" w:rsidRDefault="00922538" w:rsidP="00423D68">
      <w:pPr>
        <w:jc w:val="center"/>
        <w:rPr>
          <w:rFonts w:ascii="Times New Roman" w:hAnsi="Times New Roman" w:cs="Times New Roman"/>
          <w:sz w:val="28"/>
          <w:szCs w:val="28"/>
        </w:rPr>
      </w:pPr>
      <w:r>
        <w:rPr>
          <w:rFonts w:ascii="Times New Roman" w:hAnsi="Times New Roman" w:cs="Times New Roman"/>
          <w:sz w:val="28"/>
          <w:szCs w:val="28"/>
        </w:rPr>
        <w:t xml:space="preserve"> </w:t>
      </w:r>
      <w:r w:rsidR="00423D68">
        <w:rPr>
          <w:rFonts w:ascii="Times New Roman" w:hAnsi="Times New Roman" w:cs="Times New Roman"/>
          <w:sz w:val="28"/>
          <w:szCs w:val="28"/>
        </w:rPr>
        <w:t>«Игровая педагогическая технология в физическом развитии дошкольников».</w:t>
      </w:r>
    </w:p>
    <w:p w:rsidR="00423D68" w:rsidRDefault="00423D68" w:rsidP="00423D68">
      <w:pPr>
        <w:rPr>
          <w:rFonts w:ascii="Times New Roman" w:hAnsi="Times New Roman" w:cs="Times New Roman"/>
          <w:sz w:val="28"/>
          <w:szCs w:val="28"/>
        </w:rPr>
      </w:pPr>
      <w:r w:rsidRPr="00423D68">
        <w:rPr>
          <w:rFonts w:ascii="FlexySans" w:hAnsi="FlexySans"/>
          <w:sz w:val="28"/>
          <w:szCs w:val="28"/>
        </w:rPr>
        <w:t xml:space="preserve">Игра – это самая свободная, естественная форма погружения человека в реальную (или воображаемую) действительность </w:t>
      </w:r>
      <w:r w:rsidR="00922538">
        <w:rPr>
          <w:rFonts w:ascii="FlexySans" w:hAnsi="FlexySans"/>
          <w:sz w:val="28"/>
          <w:szCs w:val="28"/>
        </w:rPr>
        <w:t>с целью её изучения, проявления</w:t>
      </w:r>
      <w:r w:rsidRPr="00423D68">
        <w:rPr>
          <w:rFonts w:ascii="FlexySans" w:hAnsi="FlexySans"/>
          <w:sz w:val="28"/>
          <w:szCs w:val="28"/>
        </w:rPr>
        <w:t xml:space="preserve"> собственного «Я», творчества, активности, самостоятельности, самореализации.  Игра снимает напряжение, способствует э</w:t>
      </w:r>
      <w:r>
        <w:rPr>
          <w:rFonts w:ascii="FlexySans" w:hAnsi="FlexySans"/>
          <w:sz w:val="28"/>
          <w:szCs w:val="28"/>
        </w:rPr>
        <w:t>моциональной разрядке, помог</w:t>
      </w:r>
      <w:r w:rsidRPr="00423D68">
        <w:rPr>
          <w:rFonts w:ascii="Times New Roman" w:hAnsi="Times New Roman" w:cs="Times New Roman"/>
          <w:sz w:val="28"/>
          <w:szCs w:val="28"/>
        </w:rPr>
        <w:t>ает ребёнку  изменить  отношение  к  себе  и  другим,  изменить  способы  общения, психическое самочувствие.</w:t>
      </w:r>
    </w:p>
    <w:p w:rsidR="00423D68" w:rsidRDefault="00423D68" w:rsidP="00423D68">
      <w:pPr>
        <w:rPr>
          <w:rFonts w:ascii="Times New Roman" w:hAnsi="Times New Roman" w:cs="Times New Roman"/>
          <w:sz w:val="28"/>
          <w:szCs w:val="28"/>
        </w:rPr>
      </w:pPr>
      <w:r w:rsidRPr="00423D68">
        <w:rPr>
          <w:rFonts w:ascii="Times New Roman" w:hAnsi="Times New Roman" w:cs="Times New Roman"/>
          <w:sz w:val="28"/>
          <w:szCs w:val="28"/>
        </w:rPr>
        <w:t>Понятие игры как технологии условно и вызвано необходимостью научного уточнения параметров рассматриваемого явления. Рассмотрим два подхода к определению понятия «игровые технологии».</w:t>
      </w:r>
    </w:p>
    <w:p w:rsidR="00423D68" w:rsidRDefault="00423D68" w:rsidP="00423D68">
      <w:pPr>
        <w:rPr>
          <w:rFonts w:ascii="Times New Roman" w:hAnsi="Times New Roman" w:cs="Times New Roman"/>
          <w:sz w:val="28"/>
          <w:szCs w:val="28"/>
        </w:rPr>
      </w:pPr>
      <w:r w:rsidRPr="00423D68">
        <w:rPr>
          <w:rFonts w:ascii="Times New Roman" w:hAnsi="Times New Roman" w:cs="Times New Roman"/>
          <w:sz w:val="28"/>
          <w:szCs w:val="28"/>
        </w:rPr>
        <w:t>В рамках подхода Т. М. Михайленко понятие «игровые технологии» трактуется как достаточно обширная группа методов и приемов организации педагогического процесса в форме различных педагогических игр. В отличие от игр вообще</w:t>
      </w:r>
      <w:r>
        <w:rPr>
          <w:rFonts w:ascii="Times New Roman" w:hAnsi="Times New Roman" w:cs="Times New Roman"/>
          <w:sz w:val="28"/>
          <w:szCs w:val="28"/>
        </w:rPr>
        <w:t>,</w:t>
      </w:r>
      <w:r w:rsidRPr="00423D68">
        <w:rPr>
          <w:rFonts w:ascii="Times New Roman" w:hAnsi="Times New Roman" w:cs="Times New Roman"/>
          <w:sz w:val="28"/>
          <w:szCs w:val="28"/>
        </w:rPr>
        <w:t xml:space="preserve"> педагогическая игра обладает существенным признаком – четко поставленной целью обучения и соответствующим ей педагогическим результатом, которые могут быть обоснованы, выделены в явном виде и характеризуются познавательной направленностью</w:t>
      </w:r>
      <w:r>
        <w:rPr>
          <w:rFonts w:ascii="Times New Roman" w:hAnsi="Times New Roman" w:cs="Times New Roman"/>
          <w:sz w:val="28"/>
          <w:szCs w:val="28"/>
        </w:rPr>
        <w:t>.</w:t>
      </w:r>
    </w:p>
    <w:p w:rsidR="00423D68" w:rsidRDefault="00423D68" w:rsidP="00423D68">
      <w:pPr>
        <w:rPr>
          <w:rFonts w:ascii="Times New Roman" w:hAnsi="Times New Roman" w:cs="Times New Roman"/>
          <w:sz w:val="28"/>
          <w:szCs w:val="28"/>
        </w:rPr>
      </w:pPr>
      <w:r w:rsidRPr="00423D68">
        <w:rPr>
          <w:rFonts w:ascii="Times New Roman" w:hAnsi="Times New Roman" w:cs="Times New Roman"/>
          <w:sz w:val="28"/>
          <w:szCs w:val="28"/>
        </w:rPr>
        <w:t>Игровые технологии широко применяются в дошкольном возрасте, так как игра является ведущей деятельностью в этот период. У детей формируются воображение и символическая функция сознания, которые позволяют ему переносить свойства одних вещей на другие, возникает ориентация в собственных чувствах и формируются навыки их культурного выражения, что позволяет ребенку включаться в коллективную деятельность и общение.</w:t>
      </w:r>
    </w:p>
    <w:p w:rsidR="00423D68" w:rsidRDefault="00423D68" w:rsidP="00423D68">
      <w:pPr>
        <w:rPr>
          <w:rFonts w:ascii="Times New Roman" w:hAnsi="Times New Roman" w:cs="Times New Roman"/>
          <w:sz w:val="28"/>
          <w:szCs w:val="28"/>
        </w:rPr>
      </w:pPr>
      <w:r w:rsidRPr="00423D68">
        <w:rPr>
          <w:rFonts w:ascii="Times New Roman" w:hAnsi="Times New Roman" w:cs="Times New Roman"/>
          <w:sz w:val="28"/>
          <w:szCs w:val="28"/>
        </w:rPr>
        <w:t>Игровые технологии должны отвечать психологически обоснованным требованиям к использованию игровых ситуаций в детском саду: игровая ситуация должна создавать ребёнку возможность принятия на себя роли действующего в игровой ситуации персонажа.</w:t>
      </w:r>
    </w:p>
    <w:p w:rsidR="00423D68" w:rsidRPr="00423D68" w:rsidRDefault="00423D68" w:rsidP="00423D68">
      <w:pPr>
        <w:rPr>
          <w:rFonts w:ascii="Times New Roman" w:hAnsi="Times New Roman" w:cs="Times New Roman"/>
          <w:sz w:val="28"/>
          <w:szCs w:val="28"/>
        </w:rPr>
      </w:pPr>
      <w:r w:rsidRPr="00423D68">
        <w:rPr>
          <w:rFonts w:ascii="Times New Roman" w:hAnsi="Times New Roman" w:cs="Times New Roman"/>
          <w:sz w:val="28"/>
          <w:szCs w:val="28"/>
        </w:rPr>
        <w:t>Игровая  форма непосредственной образовательной деятельности создается игровой мотивацией, которая выступает как средство п</w:t>
      </w:r>
      <w:r>
        <w:rPr>
          <w:rFonts w:ascii="Times New Roman" w:hAnsi="Times New Roman" w:cs="Times New Roman"/>
          <w:sz w:val="28"/>
          <w:szCs w:val="28"/>
        </w:rPr>
        <w:t>обуждения, стимулирования детей</w:t>
      </w:r>
      <w:r w:rsidRPr="00423D68">
        <w:rPr>
          <w:rFonts w:ascii="Times New Roman" w:hAnsi="Times New Roman" w:cs="Times New Roman"/>
          <w:sz w:val="28"/>
          <w:szCs w:val="28"/>
        </w:rPr>
        <w:t>, это система деятельности, основанная на определенной  идее,  принципах  организации  и взаимосвязи целей, содержания и методов образования.</w:t>
      </w:r>
    </w:p>
    <w:p w:rsidR="00423D68" w:rsidRDefault="00423D68" w:rsidP="00423D68">
      <w:pPr>
        <w:rPr>
          <w:rFonts w:ascii="Times New Roman" w:hAnsi="Times New Roman" w:cs="Times New Roman"/>
          <w:sz w:val="28"/>
          <w:szCs w:val="28"/>
        </w:rPr>
      </w:pPr>
      <w:r w:rsidRPr="00423D68">
        <w:rPr>
          <w:rFonts w:ascii="Times New Roman" w:hAnsi="Times New Roman" w:cs="Times New Roman"/>
          <w:sz w:val="28"/>
          <w:szCs w:val="28"/>
        </w:rPr>
        <w:t xml:space="preserve">Игровая технология имеет чёткую  последовательность действий:  </w:t>
      </w:r>
    </w:p>
    <w:p w:rsidR="00423D68" w:rsidRPr="00423D68" w:rsidRDefault="00423D68" w:rsidP="009F7A73">
      <w:pPr>
        <w:pStyle w:val="a4"/>
        <w:numPr>
          <w:ilvl w:val="0"/>
          <w:numId w:val="1"/>
        </w:numPr>
        <w:ind w:left="851" w:hanging="284"/>
        <w:rPr>
          <w:rFonts w:ascii="Times New Roman" w:hAnsi="Times New Roman" w:cs="Times New Roman"/>
          <w:sz w:val="28"/>
          <w:szCs w:val="28"/>
        </w:rPr>
      </w:pPr>
      <w:r w:rsidRPr="00423D68">
        <w:rPr>
          <w:rFonts w:ascii="Times New Roman" w:hAnsi="Times New Roman" w:cs="Times New Roman"/>
          <w:sz w:val="28"/>
          <w:szCs w:val="28"/>
        </w:rPr>
        <w:t>отбор материала;</w:t>
      </w:r>
    </w:p>
    <w:p w:rsidR="009F7A73" w:rsidRPr="009F7A73" w:rsidRDefault="00423D68" w:rsidP="009F7A73">
      <w:pPr>
        <w:pStyle w:val="a4"/>
        <w:numPr>
          <w:ilvl w:val="0"/>
          <w:numId w:val="1"/>
        </w:numPr>
        <w:ind w:left="851" w:hanging="284"/>
        <w:rPr>
          <w:rFonts w:ascii="Times New Roman" w:hAnsi="Times New Roman" w:cs="Times New Roman"/>
          <w:sz w:val="28"/>
          <w:szCs w:val="28"/>
        </w:rPr>
      </w:pPr>
      <w:r w:rsidRPr="00423D68">
        <w:rPr>
          <w:rFonts w:ascii="Times New Roman" w:hAnsi="Times New Roman" w:cs="Times New Roman"/>
          <w:sz w:val="28"/>
          <w:szCs w:val="28"/>
        </w:rPr>
        <w:lastRenderedPageBreak/>
        <w:t>разработка и подготовка игры;</w:t>
      </w:r>
    </w:p>
    <w:p w:rsidR="00423D68" w:rsidRPr="009F7A73" w:rsidRDefault="00423D68" w:rsidP="009F7A73">
      <w:pPr>
        <w:pStyle w:val="a4"/>
        <w:numPr>
          <w:ilvl w:val="0"/>
          <w:numId w:val="1"/>
        </w:numPr>
        <w:ind w:left="851" w:hanging="284"/>
        <w:rPr>
          <w:rFonts w:ascii="Times New Roman" w:hAnsi="Times New Roman" w:cs="Times New Roman"/>
          <w:sz w:val="28"/>
          <w:szCs w:val="28"/>
        </w:rPr>
      </w:pPr>
      <w:r w:rsidRPr="009F7A73">
        <w:rPr>
          <w:rFonts w:ascii="Times New Roman" w:hAnsi="Times New Roman" w:cs="Times New Roman"/>
          <w:sz w:val="28"/>
          <w:szCs w:val="28"/>
        </w:rPr>
        <w:t>включение детей в игровую деятельность;</w:t>
      </w:r>
    </w:p>
    <w:p w:rsidR="00423D68" w:rsidRPr="009F7A73" w:rsidRDefault="00423D68" w:rsidP="009F7A73">
      <w:pPr>
        <w:pStyle w:val="a4"/>
        <w:numPr>
          <w:ilvl w:val="0"/>
          <w:numId w:val="1"/>
        </w:numPr>
        <w:ind w:left="851" w:hanging="284"/>
        <w:rPr>
          <w:rFonts w:ascii="Times New Roman" w:hAnsi="Times New Roman" w:cs="Times New Roman"/>
          <w:sz w:val="28"/>
          <w:szCs w:val="28"/>
        </w:rPr>
      </w:pPr>
      <w:r w:rsidRPr="009F7A73">
        <w:rPr>
          <w:rFonts w:ascii="Times New Roman" w:hAnsi="Times New Roman" w:cs="Times New Roman"/>
          <w:sz w:val="28"/>
          <w:szCs w:val="28"/>
        </w:rPr>
        <w:t>осуществление самой игры;</w:t>
      </w:r>
    </w:p>
    <w:p w:rsidR="00423D68" w:rsidRPr="009F7A73" w:rsidRDefault="00423D68" w:rsidP="009F7A73">
      <w:pPr>
        <w:pStyle w:val="a4"/>
        <w:numPr>
          <w:ilvl w:val="0"/>
          <w:numId w:val="1"/>
        </w:numPr>
        <w:ind w:left="851" w:hanging="284"/>
        <w:rPr>
          <w:rFonts w:ascii="Times New Roman" w:hAnsi="Times New Roman" w:cs="Times New Roman"/>
          <w:sz w:val="28"/>
          <w:szCs w:val="28"/>
        </w:rPr>
      </w:pPr>
      <w:r w:rsidRPr="009F7A73">
        <w:rPr>
          <w:rFonts w:ascii="Times New Roman" w:hAnsi="Times New Roman" w:cs="Times New Roman"/>
          <w:sz w:val="28"/>
          <w:szCs w:val="28"/>
        </w:rPr>
        <w:t>подведение итогов.</w:t>
      </w:r>
    </w:p>
    <w:p w:rsidR="009F7A73" w:rsidRDefault="00423D68" w:rsidP="00423D68">
      <w:pPr>
        <w:rPr>
          <w:rFonts w:ascii="Times New Roman" w:hAnsi="Times New Roman" w:cs="Times New Roman"/>
          <w:sz w:val="28"/>
          <w:szCs w:val="28"/>
        </w:rPr>
      </w:pPr>
      <w:r w:rsidRPr="00423D68">
        <w:rPr>
          <w:rFonts w:ascii="Times New Roman" w:hAnsi="Times New Roman" w:cs="Times New Roman"/>
          <w:sz w:val="28"/>
          <w:szCs w:val="28"/>
        </w:rPr>
        <w:t xml:space="preserve">Игровые технологии используются:   </w:t>
      </w:r>
    </w:p>
    <w:p w:rsidR="00423D68" w:rsidRPr="009F7A73" w:rsidRDefault="009F7A73" w:rsidP="009F7A73">
      <w:pPr>
        <w:pStyle w:val="a4"/>
        <w:numPr>
          <w:ilvl w:val="0"/>
          <w:numId w:val="2"/>
        </w:numPr>
        <w:rPr>
          <w:rFonts w:ascii="Times New Roman" w:hAnsi="Times New Roman" w:cs="Times New Roman"/>
          <w:sz w:val="28"/>
          <w:szCs w:val="28"/>
        </w:rPr>
      </w:pPr>
      <w:r>
        <w:rPr>
          <w:rFonts w:ascii="Times New Roman" w:hAnsi="Times New Roman" w:cs="Times New Roman"/>
          <w:sz w:val="28"/>
          <w:szCs w:val="28"/>
        </w:rPr>
        <w:t>для развития физических качеств;</w:t>
      </w:r>
    </w:p>
    <w:p w:rsidR="00423D68" w:rsidRPr="009F7A73" w:rsidRDefault="00423D68" w:rsidP="009F7A73">
      <w:pPr>
        <w:pStyle w:val="a4"/>
        <w:numPr>
          <w:ilvl w:val="0"/>
          <w:numId w:val="2"/>
        </w:numPr>
        <w:rPr>
          <w:rFonts w:ascii="Times New Roman" w:hAnsi="Times New Roman" w:cs="Times New Roman"/>
          <w:sz w:val="28"/>
          <w:szCs w:val="28"/>
        </w:rPr>
      </w:pPr>
      <w:r w:rsidRPr="009F7A73">
        <w:rPr>
          <w:rFonts w:ascii="Times New Roman" w:hAnsi="Times New Roman" w:cs="Times New Roman"/>
          <w:sz w:val="28"/>
          <w:szCs w:val="28"/>
        </w:rPr>
        <w:t>обучения дви</w:t>
      </w:r>
      <w:r w:rsidR="009F7A73">
        <w:rPr>
          <w:rFonts w:ascii="Times New Roman" w:hAnsi="Times New Roman" w:cs="Times New Roman"/>
          <w:sz w:val="28"/>
          <w:szCs w:val="28"/>
        </w:rPr>
        <w:t>гательным действиям;</w:t>
      </w:r>
    </w:p>
    <w:p w:rsidR="00423D68" w:rsidRPr="009F7A73" w:rsidRDefault="00423D68" w:rsidP="009F7A73">
      <w:pPr>
        <w:pStyle w:val="a4"/>
        <w:numPr>
          <w:ilvl w:val="0"/>
          <w:numId w:val="2"/>
        </w:numPr>
        <w:rPr>
          <w:rFonts w:ascii="Times New Roman" w:hAnsi="Times New Roman" w:cs="Times New Roman"/>
          <w:sz w:val="28"/>
          <w:szCs w:val="28"/>
        </w:rPr>
      </w:pPr>
      <w:r w:rsidRPr="009F7A73">
        <w:rPr>
          <w:rFonts w:ascii="Times New Roman" w:hAnsi="Times New Roman" w:cs="Times New Roman"/>
          <w:sz w:val="28"/>
          <w:szCs w:val="28"/>
        </w:rPr>
        <w:t>формирования умений и навыков в выполнении физических упражнений</w:t>
      </w:r>
      <w:r w:rsidR="009F7A73">
        <w:rPr>
          <w:rFonts w:ascii="Times New Roman" w:hAnsi="Times New Roman" w:cs="Times New Roman"/>
          <w:sz w:val="28"/>
          <w:szCs w:val="28"/>
        </w:rPr>
        <w:t>;</w:t>
      </w:r>
    </w:p>
    <w:p w:rsidR="00423D68" w:rsidRPr="009F7A73" w:rsidRDefault="00423D68" w:rsidP="009F7A73">
      <w:pPr>
        <w:pStyle w:val="a4"/>
        <w:numPr>
          <w:ilvl w:val="0"/>
          <w:numId w:val="2"/>
        </w:numPr>
        <w:rPr>
          <w:rFonts w:ascii="Times New Roman" w:hAnsi="Times New Roman" w:cs="Times New Roman"/>
          <w:sz w:val="28"/>
          <w:szCs w:val="28"/>
        </w:rPr>
      </w:pPr>
      <w:r w:rsidRPr="009F7A73">
        <w:rPr>
          <w:rFonts w:ascii="Times New Roman" w:hAnsi="Times New Roman" w:cs="Times New Roman"/>
          <w:sz w:val="28"/>
          <w:szCs w:val="28"/>
        </w:rPr>
        <w:t>активизации и совершенствования основных психических  процессов</w:t>
      </w:r>
      <w:r w:rsidR="009F7A73">
        <w:rPr>
          <w:rFonts w:ascii="Times New Roman" w:hAnsi="Times New Roman" w:cs="Times New Roman"/>
          <w:sz w:val="28"/>
          <w:szCs w:val="28"/>
        </w:rPr>
        <w:t>;</w:t>
      </w:r>
    </w:p>
    <w:p w:rsidR="00423D68" w:rsidRPr="009F7A73" w:rsidRDefault="00423D68" w:rsidP="009F7A73">
      <w:pPr>
        <w:pStyle w:val="a4"/>
        <w:numPr>
          <w:ilvl w:val="0"/>
          <w:numId w:val="2"/>
        </w:numPr>
        <w:rPr>
          <w:rFonts w:ascii="Times New Roman" w:hAnsi="Times New Roman" w:cs="Times New Roman"/>
          <w:sz w:val="28"/>
          <w:szCs w:val="28"/>
        </w:rPr>
      </w:pPr>
      <w:r w:rsidRPr="009F7A73">
        <w:rPr>
          <w:rFonts w:ascii="Times New Roman" w:hAnsi="Times New Roman" w:cs="Times New Roman"/>
          <w:sz w:val="28"/>
          <w:szCs w:val="28"/>
        </w:rPr>
        <w:t>для увеличения положительных эмоций от занятий физической культурой</w:t>
      </w:r>
      <w:r w:rsidR="009F7A73">
        <w:rPr>
          <w:rFonts w:ascii="Times New Roman" w:hAnsi="Times New Roman" w:cs="Times New Roman"/>
          <w:sz w:val="28"/>
          <w:szCs w:val="28"/>
        </w:rPr>
        <w:t>;</w:t>
      </w:r>
      <w:r w:rsidRPr="009F7A73">
        <w:rPr>
          <w:rFonts w:ascii="Times New Roman" w:hAnsi="Times New Roman" w:cs="Times New Roman"/>
          <w:sz w:val="28"/>
          <w:szCs w:val="28"/>
        </w:rPr>
        <w:t xml:space="preserve"> </w:t>
      </w:r>
    </w:p>
    <w:p w:rsidR="00423D68" w:rsidRPr="009F7A73" w:rsidRDefault="00423D68" w:rsidP="009F7A73">
      <w:pPr>
        <w:pStyle w:val="a4"/>
        <w:numPr>
          <w:ilvl w:val="0"/>
          <w:numId w:val="2"/>
        </w:numPr>
        <w:rPr>
          <w:rFonts w:ascii="Times New Roman" w:hAnsi="Times New Roman" w:cs="Times New Roman"/>
          <w:sz w:val="28"/>
          <w:szCs w:val="28"/>
        </w:rPr>
      </w:pPr>
      <w:r w:rsidRPr="009F7A73">
        <w:rPr>
          <w:rFonts w:ascii="Times New Roman" w:hAnsi="Times New Roman" w:cs="Times New Roman"/>
          <w:sz w:val="28"/>
          <w:szCs w:val="28"/>
        </w:rPr>
        <w:t>повышение интереса к занятиям физической культурой и спортом.</w:t>
      </w:r>
    </w:p>
    <w:p w:rsidR="009F7A73" w:rsidRPr="00423D68" w:rsidRDefault="00423D68" w:rsidP="00423D68">
      <w:pPr>
        <w:rPr>
          <w:rFonts w:ascii="Times New Roman" w:hAnsi="Times New Roman" w:cs="Times New Roman"/>
          <w:sz w:val="28"/>
          <w:szCs w:val="28"/>
        </w:rPr>
      </w:pPr>
      <w:r w:rsidRPr="00423D68">
        <w:rPr>
          <w:rFonts w:ascii="Times New Roman" w:hAnsi="Times New Roman" w:cs="Times New Roman"/>
          <w:sz w:val="28"/>
          <w:szCs w:val="28"/>
        </w:rPr>
        <w:t>Игровая технология используется в следующих случаях:</w:t>
      </w:r>
    </w:p>
    <w:p w:rsidR="00423D68" w:rsidRPr="009F7A73" w:rsidRDefault="00423D68" w:rsidP="009F7A73">
      <w:pPr>
        <w:pStyle w:val="a4"/>
        <w:numPr>
          <w:ilvl w:val="0"/>
          <w:numId w:val="3"/>
        </w:numPr>
        <w:rPr>
          <w:rFonts w:ascii="Times New Roman" w:hAnsi="Times New Roman" w:cs="Times New Roman"/>
          <w:sz w:val="28"/>
          <w:szCs w:val="28"/>
        </w:rPr>
      </w:pPr>
      <w:r w:rsidRPr="009F7A73">
        <w:rPr>
          <w:rFonts w:ascii="Times New Roman" w:hAnsi="Times New Roman" w:cs="Times New Roman"/>
          <w:sz w:val="28"/>
          <w:szCs w:val="28"/>
        </w:rPr>
        <w:t>в качестве самостоятельных технологий для освоения движений определённого вида;</w:t>
      </w:r>
    </w:p>
    <w:p w:rsidR="00423D68" w:rsidRPr="009F7A73" w:rsidRDefault="00423D68" w:rsidP="009F7A73">
      <w:pPr>
        <w:pStyle w:val="a4"/>
        <w:numPr>
          <w:ilvl w:val="0"/>
          <w:numId w:val="3"/>
        </w:numPr>
        <w:rPr>
          <w:rFonts w:ascii="Times New Roman" w:hAnsi="Times New Roman" w:cs="Times New Roman"/>
          <w:sz w:val="28"/>
          <w:szCs w:val="28"/>
        </w:rPr>
      </w:pPr>
      <w:r w:rsidRPr="009F7A73">
        <w:rPr>
          <w:rFonts w:ascii="Times New Roman" w:hAnsi="Times New Roman" w:cs="Times New Roman"/>
          <w:sz w:val="28"/>
          <w:szCs w:val="28"/>
        </w:rPr>
        <w:t>как элементы более обширной технологии;</w:t>
      </w:r>
    </w:p>
    <w:p w:rsidR="00423D68" w:rsidRPr="009F7A73" w:rsidRDefault="00423D68" w:rsidP="009F7A73">
      <w:pPr>
        <w:pStyle w:val="a4"/>
        <w:numPr>
          <w:ilvl w:val="0"/>
          <w:numId w:val="3"/>
        </w:numPr>
        <w:rPr>
          <w:rFonts w:ascii="Times New Roman" w:hAnsi="Times New Roman" w:cs="Times New Roman"/>
          <w:sz w:val="28"/>
          <w:szCs w:val="28"/>
        </w:rPr>
      </w:pPr>
      <w:r w:rsidRPr="009F7A73">
        <w:rPr>
          <w:rFonts w:ascii="Times New Roman" w:hAnsi="Times New Roman" w:cs="Times New Roman"/>
          <w:sz w:val="28"/>
          <w:szCs w:val="28"/>
        </w:rPr>
        <w:t>в качестве занятия или его части;</w:t>
      </w:r>
    </w:p>
    <w:p w:rsidR="009F7A73" w:rsidRDefault="00423D68" w:rsidP="009F7A73">
      <w:pPr>
        <w:pStyle w:val="a4"/>
        <w:numPr>
          <w:ilvl w:val="0"/>
          <w:numId w:val="3"/>
        </w:numPr>
        <w:rPr>
          <w:rFonts w:ascii="Times New Roman" w:hAnsi="Times New Roman" w:cs="Times New Roman"/>
          <w:sz w:val="28"/>
          <w:szCs w:val="28"/>
        </w:rPr>
      </w:pPr>
      <w:r w:rsidRPr="009F7A73">
        <w:rPr>
          <w:rFonts w:ascii="Times New Roman" w:hAnsi="Times New Roman" w:cs="Times New Roman"/>
          <w:sz w:val="28"/>
          <w:szCs w:val="28"/>
        </w:rPr>
        <w:t xml:space="preserve">как дополнительное образование.       </w:t>
      </w:r>
    </w:p>
    <w:p w:rsidR="009F7A73" w:rsidRPr="009F7A73" w:rsidRDefault="00423D68" w:rsidP="009F7A73">
      <w:pPr>
        <w:rPr>
          <w:rFonts w:ascii="Times New Roman" w:hAnsi="Times New Roman" w:cs="Times New Roman"/>
          <w:sz w:val="28"/>
          <w:szCs w:val="28"/>
        </w:rPr>
      </w:pPr>
      <w:r w:rsidRPr="009F7A73">
        <w:rPr>
          <w:rFonts w:ascii="Times New Roman" w:hAnsi="Times New Roman" w:cs="Times New Roman"/>
          <w:sz w:val="28"/>
          <w:szCs w:val="28"/>
        </w:rPr>
        <w:t xml:space="preserve">   </w:t>
      </w:r>
      <w:r w:rsidR="009F7A73">
        <w:rPr>
          <w:rFonts w:ascii="Times New Roman" w:hAnsi="Times New Roman" w:cs="Times New Roman"/>
          <w:sz w:val="28"/>
          <w:szCs w:val="28"/>
        </w:rPr>
        <w:t>К</w:t>
      </w:r>
      <w:r w:rsidR="009F7A73" w:rsidRPr="009F7A73">
        <w:rPr>
          <w:rFonts w:ascii="Times New Roman" w:hAnsi="Times New Roman" w:cs="Times New Roman"/>
          <w:sz w:val="28"/>
          <w:szCs w:val="28"/>
        </w:rPr>
        <w:t>омпоненты игровых технологий:</w:t>
      </w:r>
    </w:p>
    <w:p w:rsidR="009F7A73" w:rsidRPr="009F7A73" w:rsidRDefault="009F7A73" w:rsidP="009F7A73">
      <w:pPr>
        <w:pStyle w:val="a4"/>
        <w:numPr>
          <w:ilvl w:val="0"/>
          <w:numId w:val="4"/>
        </w:numPr>
        <w:rPr>
          <w:rFonts w:ascii="Times New Roman" w:hAnsi="Times New Roman" w:cs="Times New Roman"/>
          <w:sz w:val="28"/>
          <w:szCs w:val="28"/>
        </w:rPr>
      </w:pPr>
      <w:r w:rsidRPr="009F7A73">
        <w:rPr>
          <w:rFonts w:ascii="Times New Roman" w:hAnsi="Times New Roman" w:cs="Times New Roman"/>
          <w:sz w:val="28"/>
          <w:szCs w:val="28"/>
        </w:rPr>
        <w:t>мотивационный (связан с отношением детей к содержанию, процессу игровой деятельности, включает мотивы, интересы и потребности в игре);</w:t>
      </w:r>
    </w:p>
    <w:p w:rsidR="009F7A73" w:rsidRPr="009F7A73" w:rsidRDefault="009F7A73" w:rsidP="009F7A73">
      <w:pPr>
        <w:pStyle w:val="a4"/>
        <w:numPr>
          <w:ilvl w:val="0"/>
          <w:numId w:val="4"/>
        </w:numPr>
        <w:rPr>
          <w:rFonts w:ascii="Times New Roman" w:hAnsi="Times New Roman" w:cs="Times New Roman"/>
          <w:sz w:val="28"/>
          <w:szCs w:val="28"/>
        </w:rPr>
      </w:pPr>
      <w:proofErr w:type="spellStart"/>
      <w:r w:rsidRPr="009F7A73">
        <w:rPr>
          <w:rFonts w:ascii="Times New Roman" w:hAnsi="Times New Roman" w:cs="Times New Roman"/>
          <w:sz w:val="28"/>
          <w:szCs w:val="28"/>
        </w:rPr>
        <w:t>ориентационно</w:t>
      </w:r>
      <w:proofErr w:type="spellEnd"/>
      <w:r w:rsidRPr="009F7A73">
        <w:rPr>
          <w:rFonts w:ascii="Times New Roman" w:hAnsi="Times New Roman" w:cs="Times New Roman"/>
          <w:sz w:val="28"/>
          <w:szCs w:val="28"/>
        </w:rPr>
        <w:t>-целевой (связан с принятием детьми целей игровой деятельности, нравственных установок, ценностей);</w:t>
      </w:r>
    </w:p>
    <w:p w:rsidR="009F7A73" w:rsidRPr="009F7A73" w:rsidRDefault="009F7A73" w:rsidP="009F7A73">
      <w:pPr>
        <w:pStyle w:val="a4"/>
        <w:numPr>
          <w:ilvl w:val="0"/>
          <w:numId w:val="4"/>
        </w:numPr>
        <w:rPr>
          <w:rFonts w:ascii="Times New Roman" w:hAnsi="Times New Roman" w:cs="Times New Roman"/>
          <w:sz w:val="28"/>
          <w:szCs w:val="28"/>
        </w:rPr>
      </w:pPr>
      <w:r w:rsidRPr="009F7A73">
        <w:rPr>
          <w:rFonts w:ascii="Times New Roman" w:hAnsi="Times New Roman" w:cs="Times New Roman"/>
          <w:sz w:val="28"/>
          <w:szCs w:val="28"/>
        </w:rPr>
        <w:t>содержательно-операционный (предполагает овладение детьми содержанием игры, их способность опираться на имеющиеся знания и способы игровой деятельности);</w:t>
      </w:r>
    </w:p>
    <w:p w:rsidR="009F7A73" w:rsidRPr="009F7A73" w:rsidRDefault="009F7A73" w:rsidP="009F7A73">
      <w:pPr>
        <w:pStyle w:val="a4"/>
        <w:numPr>
          <w:ilvl w:val="0"/>
          <w:numId w:val="4"/>
        </w:numPr>
        <w:rPr>
          <w:rFonts w:ascii="Times New Roman" w:hAnsi="Times New Roman" w:cs="Times New Roman"/>
          <w:sz w:val="28"/>
          <w:szCs w:val="28"/>
        </w:rPr>
      </w:pPr>
      <w:r w:rsidRPr="009F7A73">
        <w:rPr>
          <w:rFonts w:ascii="Times New Roman" w:hAnsi="Times New Roman" w:cs="Times New Roman"/>
          <w:sz w:val="28"/>
          <w:szCs w:val="28"/>
        </w:rPr>
        <w:t>ценностно-волевой (обеспечивает высокую степень целенаправленности познавательной активности, включает внимание, придаёт эмоциональную окрашенность игре в виде переживаний);</w:t>
      </w:r>
    </w:p>
    <w:p w:rsidR="009F7A73" w:rsidRPr="009F7A73" w:rsidRDefault="009F7A73" w:rsidP="009F7A73">
      <w:pPr>
        <w:pStyle w:val="a4"/>
        <w:numPr>
          <w:ilvl w:val="0"/>
          <w:numId w:val="4"/>
        </w:numPr>
        <w:rPr>
          <w:rFonts w:ascii="Times New Roman" w:hAnsi="Times New Roman" w:cs="Times New Roman"/>
          <w:sz w:val="28"/>
          <w:szCs w:val="28"/>
        </w:rPr>
      </w:pPr>
      <w:r w:rsidRPr="009F7A73">
        <w:rPr>
          <w:rFonts w:ascii="Times New Roman" w:hAnsi="Times New Roman" w:cs="Times New Roman"/>
          <w:sz w:val="28"/>
          <w:szCs w:val="28"/>
        </w:rPr>
        <w:t>оценочный (обеспечивает сличение результатов игровой деят</w:t>
      </w:r>
      <w:r>
        <w:rPr>
          <w:rFonts w:ascii="Times New Roman" w:hAnsi="Times New Roman" w:cs="Times New Roman"/>
          <w:sz w:val="28"/>
          <w:szCs w:val="28"/>
        </w:rPr>
        <w:t>ельности с целью игры).</w:t>
      </w:r>
    </w:p>
    <w:p w:rsidR="009F7A73" w:rsidRPr="009F7A73" w:rsidRDefault="009F7A73" w:rsidP="009F7A73">
      <w:pPr>
        <w:rPr>
          <w:rFonts w:ascii="Times New Roman" w:hAnsi="Times New Roman" w:cs="Times New Roman"/>
          <w:sz w:val="28"/>
          <w:szCs w:val="28"/>
        </w:rPr>
      </w:pPr>
      <w:r w:rsidRPr="009F7A73">
        <w:rPr>
          <w:rFonts w:ascii="Times New Roman" w:hAnsi="Times New Roman" w:cs="Times New Roman"/>
          <w:sz w:val="28"/>
          <w:szCs w:val="28"/>
        </w:rPr>
        <w:lastRenderedPageBreak/>
        <w:t>Все рассмотренные компоненты находятся в тесной взаимосвязи и включают ряд структурных элементов. В. В. Николина выделяет следующие структурные элементы:</w:t>
      </w:r>
    </w:p>
    <w:p w:rsidR="009F7A73" w:rsidRPr="009F7A73" w:rsidRDefault="009F7A73" w:rsidP="009F7A73">
      <w:pPr>
        <w:pStyle w:val="a4"/>
        <w:numPr>
          <w:ilvl w:val="0"/>
          <w:numId w:val="5"/>
        </w:numPr>
        <w:rPr>
          <w:rFonts w:ascii="Times New Roman" w:hAnsi="Times New Roman" w:cs="Times New Roman"/>
          <w:sz w:val="28"/>
          <w:szCs w:val="28"/>
        </w:rPr>
      </w:pPr>
      <w:r w:rsidRPr="009F7A73">
        <w:rPr>
          <w:rFonts w:ascii="Times New Roman" w:hAnsi="Times New Roman" w:cs="Times New Roman"/>
          <w:sz w:val="28"/>
          <w:szCs w:val="28"/>
        </w:rPr>
        <w:t>установочный элемент (пред</w:t>
      </w:r>
      <w:r w:rsidR="00922538">
        <w:rPr>
          <w:rFonts w:ascii="Times New Roman" w:hAnsi="Times New Roman" w:cs="Times New Roman"/>
          <w:sz w:val="28"/>
          <w:szCs w:val="28"/>
        </w:rPr>
        <w:t xml:space="preserve"> </w:t>
      </w:r>
      <w:r w:rsidRPr="009F7A73">
        <w:rPr>
          <w:rFonts w:ascii="Times New Roman" w:hAnsi="Times New Roman" w:cs="Times New Roman"/>
          <w:sz w:val="28"/>
          <w:szCs w:val="28"/>
        </w:rPr>
        <w:t>игровая ситуация, настройка, обеспечивающая предпосылки на восприятие игровых задач, создающая мотивацию, активизирующая мышление, воображение детей);</w:t>
      </w:r>
    </w:p>
    <w:p w:rsidR="009F7A73" w:rsidRPr="009F7A73" w:rsidRDefault="009F7A73" w:rsidP="009F7A73">
      <w:pPr>
        <w:pStyle w:val="a4"/>
        <w:numPr>
          <w:ilvl w:val="0"/>
          <w:numId w:val="5"/>
        </w:numPr>
        <w:rPr>
          <w:rFonts w:ascii="Times New Roman" w:hAnsi="Times New Roman" w:cs="Times New Roman"/>
          <w:sz w:val="28"/>
          <w:szCs w:val="28"/>
        </w:rPr>
      </w:pPr>
      <w:r w:rsidRPr="009F7A73">
        <w:rPr>
          <w:rFonts w:ascii="Times New Roman" w:hAnsi="Times New Roman" w:cs="Times New Roman"/>
          <w:sz w:val="28"/>
          <w:szCs w:val="28"/>
        </w:rPr>
        <w:t>игровые ситуации (могут быть в вымышленном пространстве, очерченном географической картой, историческим временем, поставленной проблемой);</w:t>
      </w:r>
    </w:p>
    <w:p w:rsidR="009F7A73" w:rsidRPr="009F7A73" w:rsidRDefault="009F7A73" w:rsidP="009F7A73">
      <w:pPr>
        <w:pStyle w:val="a4"/>
        <w:numPr>
          <w:ilvl w:val="0"/>
          <w:numId w:val="5"/>
        </w:numPr>
        <w:rPr>
          <w:rFonts w:ascii="Times New Roman" w:hAnsi="Times New Roman" w:cs="Times New Roman"/>
          <w:sz w:val="28"/>
          <w:szCs w:val="28"/>
        </w:rPr>
      </w:pPr>
      <w:r w:rsidRPr="009F7A73">
        <w:rPr>
          <w:rFonts w:ascii="Times New Roman" w:hAnsi="Times New Roman" w:cs="Times New Roman"/>
          <w:sz w:val="28"/>
          <w:szCs w:val="28"/>
        </w:rPr>
        <w:t>задачи игры (заинтересовывают детей, отсутствие игровой задачи превращает игру в обычное задание, упражнение);</w:t>
      </w:r>
    </w:p>
    <w:p w:rsidR="009F7A73" w:rsidRPr="009F7A73" w:rsidRDefault="009F7A73" w:rsidP="009F7A73">
      <w:pPr>
        <w:pStyle w:val="a4"/>
        <w:numPr>
          <w:ilvl w:val="0"/>
          <w:numId w:val="5"/>
        </w:numPr>
        <w:rPr>
          <w:rFonts w:ascii="Times New Roman" w:hAnsi="Times New Roman" w:cs="Times New Roman"/>
          <w:sz w:val="28"/>
          <w:szCs w:val="28"/>
        </w:rPr>
      </w:pPr>
      <w:r w:rsidRPr="009F7A73">
        <w:rPr>
          <w:rFonts w:ascii="Times New Roman" w:hAnsi="Times New Roman" w:cs="Times New Roman"/>
          <w:sz w:val="28"/>
          <w:szCs w:val="28"/>
        </w:rPr>
        <w:t>правила игры (организуют поведение детей, обеспечивают им равные условия);</w:t>
      </w:r>
    </w:p>
    <w:p w:rsidR="009F7A73" w:rsidRPr="009F7A73" w:rsidRDefault="009F7A73" w:rsidP="009F7A73">
      <w:pPr>
        <w:pStyle w:val="a4"/>
        <w:numPr>
          <w:ilvl w:val="0"/>
          <w:numId w:val="5"/>
        </w:numPr>
        <w:rPr>
          <w:rFonts w:ascii="Times New Roman" w:hAnsi="Times New Roman" w:cs="Times New Roman"/>
          <w:sz w:val="28"/>
          <w:szCs w:val="28"/>
        </w:rPr>
      </w:pPr>
      <w:r w:rsidRPr="009F7A73">
        <w:rPr>
          <w:rFonts w:ascii="Times New Roman" w:hAnsi="Times New Roman" w:cs="Times New Roman"/>
          <w:sz w:val="28"/>
          <w:szCs w:val="28"/>
        </w:rPr>
        <w:t>игровые действия (побуждаются игровыми мотивами, характеризуются сознательной целью и ориентировочной основой действия)</w:t>
      </w:r>
    </w:p>
    <w:p w:rsidR="009F7A73" w:rsidRPr="009F7A73" w:rsidRDefault="009F7A73" w:rsidP="009F7A73">
      <w:pPr>
        <w:pStyle w:val="a4"/>
        <w:numPr>
          <w:ilvl w:val="0"/>
          <w:numId w:val="5"/>
        </w:numPr>
        <w:rPr>
          <w:rFonts w:ascii="Times New Roman" w:hAnsi="Times New Roman" w:cs="Times New Roman"/>
          <w:sz w:val="28"/>
          <w:szCs w:val="28"/>
        </w:rPr>
      </w:pPr>
      <w:r w:rsidRPr="009F7A73">
        <w:rPr>
          <w:rFonts w:ascii="Times New Roman" w:hAnsi="Times New Roman" w:cs="Times New Roman"/>
          <w:sz w:val="28"/>
          <w:szCs w:val="28"/>
        </w:rPr>
        <w:t>игровое состояние (включает в себя наличие переживания, активизацию воображения детей, эмоциональное отношение к действительности);</w:t>
      </w:r>
    </w:p>
    <w:p w:rsidR="009F7A73" w:rsidRPr="009F7A73" w:rsidRDefault="009F7A73" w:rsidP="009F7A73">
      <w:pPr>
        <w:pStyle w:val="a4"/>
        <w:numPr>
          <w:ilvl w:val="0"/>
          <w:numId w:val="5"/>
        </w:numPr>
        <w:rPr>
          <w:rFonts w:ascii="Times New Roman" w:hAnsi="Times New Roman" w:cs="Times New Roman"/>
          <w:sz w:val="28"/>
          <w:szCs w:val="28"/>
        </w:rPr>
      </w:pPr>
      <w:r w:rsidRPr="009F7A73">
        <w:rPr>
          <w:rFonts w:ascii="Times New Roman" w:hAnsi="Times New Roman" w:cs="Times New Roman"/>
          <w:sz w:val="28"/>
          <w:szCs w:val="28"/>
        </w:rPr>
        <w:t>результат игры (достижение определённых целей, показатель уровня усвоения знаний и у</w:t>
      </w:r>
      <w:r>
        <w:rPr>
          <w:rFonts w:ascii="Times New Roman" w:hAnsi="Times New Roman" w:cs="Times New Roman"/>
          <w:sz w:val="28"/>
          <w:szCs w:val="28"/>
        </w:rPr>
        <w:t>мений, норм поведения)</w:t>
      </w:r>
      <w:r w:rsidR="003D10EF">
        <w:rPr>
          <w:rFonts w:ascii="Times New Roman" w:hAnsi="Times New Roman" w:cs="Times New Roman"/>
          <w:sz w:val="28"/>
          <w:szCs w:val="28"/>
        </w:rPr>
        <w:t>.</w:t>
      </w:r>
    </w:p>
    <w:p w:rsidR="009F7A73" w:rsidRPr="009F7A73" w:rsidRDefault="009F7A73" w:rsidP="009F7A73">
      <w:pPr>
        <w:rPr>
          <w:rFonts w:ascii="Times New Roman" w:hAnsi="Times New Roman" w:cs="Times New Roman"/>
          <w:sz w:val="28"/>
          <w:szCs w:val="28"/>
        </w:rPr>
      </w:pPr>
      <w:r w:rsidRPr="009F7A73">
        <w:rPr>
          <w:rFonts w:ascii="Times New Roman" w:hAnsi="Times New Roman" w:cs="Times New Roman"/>
          <w:sz w:val="28"/>
          <w:szCs w:val="28"/>
        </w:rPr>
        <w:t>Рассмотренные структурные элементы тесно связаны между собой. Характер и игровые ситуации определяются возрастными особенностями детей, их интересами.</w:t>
      </w:r>
    </w:p>
    <w:p w:rsidR="009F7A73" w:rsidRPr="009F7A73" w:rsidRDefault="009F7A73" w:rsidP="009F7A73">
      <w:pPr>
        <w:rPr>
          <w:rFonts w:ascii="Times New Roman" w:hAnsi="Times New Roman" w:cs="Times New Roman"/>
          <w:sz w:val="28"/>
          <w:szCs w:val="28"/>
        </w:rPr>
      </w:pPr>
      <w:r w:rsidRPr="009F7A73">
        <w:rPr>
          <w:rFonts w:ascii="Times New Roman" w:hAnsi="Times New Roman" w:cs="Times New Roman"/>
          <w:sz w:val="28"/>
          <w:szCs w:val="28"/>
        </w:rPr>
        <w:t>Этапы игровых технологий:</w:t>
      </w:r>
    </w:p>
    <w:p w:rsidR="009F7A73" w:rsidRPr="003D10EF" w:rsidRDefault="009F7A73" w:rsidP="003D10EF">
      <w:pPr>
        <w:pStyle w:val="a4"/>
        <w:numPr>
          <w:ilvl w:val="0"/>
          <w:numId w:val="6"/>
        </w:numPr>
        <w:rPr>
          <w:rFonts w:ascii="Times New Roman" w:hAnsi="Times New Roman" w:cs="Times New Roman"/>
          <w:sz w:val="28"/>
          <w:szCs w:val="28"/>
        </w:rPr>
      </w:pPr>
      <w:r w:rsidRPr="003D10EF">
        <w:rPr>
          <w:rFonts w:ascii="Times New Roman" w:hAnsi="Times New Roman" w:cs="Times New Roman"/>
          <w:sz w:val="28"/>
          <w:szCs w:val="28"/>
        </w:rPr>
        <w:t>Первый этап. Подготовка к игре. Логика подготовки к игре связана с компонентами игры: мотивационным, ориентационным, содержательно-операционным, ценностно-волевым и оценочным.</w:t>
      </w:r>
    </w:p>
    <w:p w:rsidR="009F7A73" w:rsidRPr="003D10EF" w:rsidRDefault="009F7A73" w:rsidP="003D10EF">
      <w:pPr>
        <w:pStyle w:val="a4"/>
        <w:numPr>
          <w:ilvl w:val="0"/>
          <w:numId w:val="6"/>
        </w:numPr>
        <w:rPr>
          <w:rFonts w:ascii="Times New Roman" w:hAnsi="Times New Roman" w:cs="Times New Roman"/>
          <w:sz w:val="28"/>
          <w:szCs w:val="28"/>
        </w:rPr>
      </w:pPr>
      <w:r w:rsidRPr="003D10EF">
        <w:rPr>
          <w:rFonts w:ascii="Times New Roman" w:hAnsi="Times New Roman" w:cs="Times New Roman"/>
          <w:sz w:val="28"/>
          <w:szCs w:val="28"/>
        </w:rPr>
        <w:t>Второй этап. Проведение игры. Необходимым элементом проведения игры является наличие эмоционального фона, заинтересованности. В процессе игровой деятельности должна разрешаться проблемная ситуация.</w:t>
      </w:r>
    </w:p>
    <w:p w:rsidR="003D10EF" w:rsidRDefault="009F7A73" w:rsidP="003D10EF">
      <w:pPr>
        <w:pStyle w:val="a4"/>
        <w:numPr>
          <w:ilvl w:val="0"/>
          <w:numId w:val="6"/>
        </w:numPr>
        <w:rPr>
          <w:rFonts w:ascii="Times New Roman" w:hAnsi="Times New Roman" w:cs="Times New Roman"/>
          <w:sz w:val="28"/>
          <w:szCs w:val="28"/>
        </w:rPr>
      </w:pPr>
      <w:r w:rsidRPr="003D10EF">
        <w:rPr>
          <w:rFonts w:ascii="Times New Roman" w:hAnsi="Times New Roman" w:cs="Times New Roman"/>
          <w:sz w:val="28"/>
          <w:szCs w:val="28"/>
        </w:rPr>
        <w:t>Третий этап. Подведение итогов игры. При подведении итогов следует исходить из конечного результата игры, то есть степени усвоения</w:t>
      </w:r>
      <w:r w:rsidR="003D10EF">
        <w:rPr>
          <w:rFonts w:ascii="Times New Roman" w:hAnsi="Times New Roman" w:cs="Times New Roman"/>
          <w:sz w:val="28"/>
          <w:szCs w:val="28"/>
        </w:rPr>
        <w:t xml:space="preserve"> </w:t>
      </w:r>
      <w:r w:rsidRPr="003D10EF">
        <w:rPr>
          <w:rFonts w:ascii="Times New Roman" w:hAnsi="Times New Roman" w:cs="Times New Roman"/>
          <w:sz w:val="28"/>
          <w:szCs w:val="28"/>
        </w:rPr>
        <w:lastRenderedPageBreak/>
        <w:t xml:space="preserve">знаний, формирования убеждений, развития самостоятельного творческого мышления. </w:t>
      </w:r>
      <w:r w:rsidR="00423D68" w:rsidRPr="003D10EF">
        <w:rPr>
          <w:rFonts w:ascii="Times New Roman" w:hAnsi="Times New Roman" w:cs="Times New Roman"/>
          <w:sz w:val="28"/>
          <w:szCs w:val="28"/>
        </w:rPr>
        <w:t xml:space="preserve">  </w:t>
      </w:r>
    </w:p>
    <w:p w:rsidR="003D10EF" w:rsidRPr="003D10EF" w:rsidRDefault="00423D68" w:rsidP="003D10EF">
      <w:pPr>
        <w:rPr>
          <w:rFonts w:ascii="Times New Roman" w:hAnsi="Times New Roman" w:cs="Times New Roman"/>
          <w:sz w:val="28"/>
          <w:szCs w:val="28"/>
        </w:rPr>
      </w:pPr>
      <w:r w:rsidRPr="003D10EF">
        <w:rPr>
          <w:rFonts w:ascii="Times New Roman" w:hAnsi="Times New Roman" w:cs="Times New Roman"/>
          <w:sz w:val="28"/>
          <w:szCs w:val="28"/>
        </w:rPr>
        <w:t xml:space="preserve"> </w:t>
      </w:r>
      <w:r w:rsidR="003D10EF" w:rsidRPr="003D10EF">
        <w:rPr>
          <w:rFonts w:ascii="Times New Roman" w:hAnsi="Times New Roman" w:cs="Times New Roman"/>
          <w:sz w:val="28"/>
          <w:szCs w:val="28"/>
        </w:rPr>
        <w:t>В настоящее время актуальность игры повышается из-за перенасыщенности современного ребенка информацией. Дети в большинстве своем испытывают «дефицит» в движении, а интенсивность физического развития, здоровье зависит от двигательной активности детей. Поэтому в современных условиях актуальными задачами являются привитие детям интереса к физической культуре и спорту, а также обучение их доступными двигательными умениям. Развивать двигательные навыки и физические качества у детей нам помогает использование игровых технологии.</w:t>
      </w:r>
    </w:p>
    <w:p w:rsidR="003D10EF" w:rsidRDefault="003D10EF" w:rsidP="003D10EF">
      <w:pPr>
        <w:rPr>
          <w:rFonts w:ascii="Times New Roman" w:hAnsi="Times New Roman" w:cs="Times New Roman"/>
          <w:sz w:val="28"/>
          <w:szCs w:val="28"/>
        </w:rPr>
      </w:pPr>
      <w:r w:rsidRPr="003D10EF">
        <w:rPr>
          <w:rFonts w:ascii="Times New Roman" w:hAnsi="Times New Roman" w:cs="Times New Roman"/>
          <w:sz w:val="28"/>
          <w:szCs w:val="28"/>
        </w:rPr>
        <w:t>Главная цель игровой технологии - создание полноценной мотивационной основы для формирования навыков и умений деятельности, физического развития, в зависи</w:t>
      </w:r>
      <w:r>
        <w:rPr>
          <w:rFonts w:ascii="Times New Roman" w:hAnsi="Times New Roman" w:cs="Times New Roman"/>
          <w:sz w:val="28"/>
          <w:szCs w:val="28"/>
        </w:rPr>
        <w:t>мости от уровня развития детей.</w:t>
      </w:r>
    </w:p>
    <w:p w:rsidR="0029025F" w:rsidRDefault="003D10EF" w:rsidP="003D10EF">
      <w:pPr>
        <w:rPr>
          <w:rFonts w:ascii="Times New Roman" w:hAnsi="Times New Roman" w:cs="Times New Roman"/>
          <w:sz w:val="28"/>
          <w:szCs w:val="28"/>
        </w:rPr>
      </w:pPr>
      <w:r>
        <w:rPr>
          <w:rFonts w:ascii="Times New Roman" w:hAnsi="Times New Roman" w:cs="Times New Roman"/>
          <w:sz w:val="28"/>
          <w:szCs w:val="28"/>
        </w:rPr>
        <w:t>М</w:t>
      </w:r>
      <w:r w:rsidRPr="003D10EF">
        <w:rPr>
          <w:rFonts w:ascii="Times New Roman" w:hAnsi="Times New Roman" w:cs="Times New Roman"/>
          <w:sz w:val="28"/>
          <w:szCs w:val="28"/>
        </w:rPr>
        <w:t>ы используем игровые технологии в</w:t>
      </w:r>
      <w:r w:rsidR="0029025F">
        <w:rPr>
          <w:rFonts w:ascii="Times New Roman" w:hAnsi="Times New Roman" w:cs="Times New Roman"/>
          <w:sz w:val="28"/>
          <w:szCs w:val="28"/>
        </w:rPr>
        <w:t xml:space="preserve"> физическом развитии детей дошкольного </w:t>
      </w:r>
      <w:r w:rsidRPr="003D10EF">
        <w:rPr>
          <w:rFonts w:ascii="Times New Roman" w:hAnsi="Times New Roman" w:cs="Times New Roman"/>
          <w:sz w:val="28"/>
          <w:szCs w:val="28"/>
        </w:rPr>
        <w:t>возраста. Для того чтобы ребёнок был физически развит необходимо соблюдать двигательный режим на протяжении всего дня пребывания детей в детском саду. А для того, чтобы у ребёнка был интерес двигаться и развиваться</w:t>
      </w:r>
      <w:r>
        <w:rPr>
          <w:rFonts w:ascii="Times New Roman" w:hAnsi="Times New Roman" w:cs="Times New Roman"/>
          <w:sz w:val="28"/>
          <w:szCs w:val="28"/>
        </w:rPr>
        <w:t>,</w:t>
      </w:r>
      <w:r w:rsidRPr="003D10EF">
        <w:rPr>
          <w:rFonts w:ascii="Times New Roman" w:hAnsi="Times New Roman" w:cs="Times New Roman"/>
          <w:sz w:val="28"/>
          <w:szCs w:val="28"/>
        </w:rPr>
        <w:t xml:space="preserve"> необходимо использовать игровые технологии.</w:t>
      </w:r>
      <w:r w:rsidR="00423D68" w:rsidRPr="003D10EF">
        <w:rPr>
          <w:rFonts w:ascii="Times New Roman" w:hAnsi="Times New Roman" w:cs="Times New Roman"/>
          <w:sz w:val="28"/>
          <w:szCs w:val="28"/>
        </w:rPr>
        <w:t xml:space="preserve">    </w:t>
      </w:r>
    </w:p>
    <w:p w:rsidR="0029025F" w:rsidRPr="0029025F" w:rsidRDefault="00423D68" w:rsidP="0029025F">
      <w:pPr>
        <w:rPr>
          <w:rFonts w:ascii="Times New Roman" w:hAnsi="Times New Roman" w:cs="Times New Roman"/>
          <w:sz w:val="28"/>
          <w:szCs w:val="28"/>
        </w:rPr>
      </w:pPr>
      <w:r w:rsidRPr="003D10EF">
        <w:rPr>
          <w:rFonts w:ascii="Times New Roman" w:hAnsi="Times New Roman" w:cs="Times New Roman"/>
          <w:sz w:val="28"/>
          <w:szCs w:val="28"/>
        </w:rPr>
        <w:t xml:space="preserve">   </w:t>
      </w:r>
      <w:r w:rsidR="0029025F" w:rsidRPr="0029025F">
        <w:rPr>
          <w:rFonts w:ascii="Times New Roman" w:hAnsi="Times New Roman" w:cs="Times New Roman"/>
          <w:sz w:val="28"/>
          <w:szCs w:val="28"/>
        </w:rPr>
        <w:t>Утро начинаем с зарядки. И чтобы, дети с удовольствием занимались, в водной части гим</w:t>
      </w:r>
      <w:r w:rsidR="0029025F">
        <w:rPr>
          <w:rFonts w:ascii="Times New Roman" w:hAnsi="Times New Roman" w:cs="Times New Roman"/>
          <w:sz w:val="28"/>
          <w:szCs w:val="28"/>
        </w:rPr>
        <w:t xml:space="preserve">настики, вносим игровые приёмы. </w:t>
      </w:r>
      <w:proofErr w:type="gramStart"/>
      <w:r w:rsidR="0029025F">
        <w:rPr>
          <w:rFonts w:ascii="Times New Roman" w:hAnsi="Times New Roman" w:cs="Times New Roman"/>
          <w:sz w:val="28"/>
          <w:szCs w:val="28"/>
        </w:rPr>
        <w:t>Например</w:t>
      </w:r>
      <w:proofErr w:type="gramEnd"/>
      <w:r w:rsidR="0029025F">
        <w:rPr>
          <w:rFonts w:ascii="Times New Roman" w:hAnsi="Times New Roman" w:cs="Times New Roman"/>
          <w:sz w:val="28"/>
          <w:szCs w:val="28"/>
        </w:rPr>
        <w:t>: в начале зарядки даем установку, что сегодн</w:t>
      </w:r>
      <w:r w:rsidR="00922538">
        <w:rPr>
          <w:rFonts w:ascii="Times New Roman" w:hAnsi="Times New Roman" w:cs="Times New Roman"/>
          <w:sz w:val="28"/>
          <w:szCs w:val="28"/>
        </w:rPr>
        <w:t xml:space="preserve">я мы с вами будем обезьянками; </w:t>
      </w:r>
      <w:r w:rsidR="0029025F">
        <w:rPr>
          <w:rFonts w:ascii="Times New Roman" w:hAnsi="Times New Roman" w:cs="Times New Roman"/>
          <w:sz w:val="28"/>
          <w:szCs w:val="28"/>
        </w:rPr>
        <w:t xml:space="preserve">или </w:t>
      </w:r>
      <w:r w:rsidR="0029025F" w:rsidRPr="0029025F">
        <w:rPr>
          <w:rFonts w:ascii="Times New Roman" w:hAnsi="Times New Roman" w:cs="Times New Roman"/>
          <w:sz w:val="28"/>
          <w:szCs w:val="28"/>
        </w:rPr>
        <w:t>во время ходьбы даём команду «Цапля» ребёнок должен замереть на месте и встать на одну ногу другую сгибает</w:t>
      </w:r>
      <w:r w:rsidR="0029025F">
        <w:rPr>
          <w:rFonts w:ascii="Times New Roman" w:hAnsi="Times New Roman" w:cs="Times New Roman"/>
          <w:sz w:val="28"/>
          <w:szCs w:val="28"/>
        </w:rPr>
        <w:t xml:space="preserve"> в колене и поднимает как цапля;</w:t>
      </w:r>
      <w:r w:rsidR="0029025F" w:rsidRPr="0029025F">
        <w:rPr>
          <w:rFonts w:ascii="Times New Roman" w:hAnsi="Times New Roman" w:cs="Times New Roman"/>
          <w:sz w:val="28"/>
          <w:szCs w:val="28"/>
        </w:rPr>
        <w:t xml:space="preserve"> команду ходьба широким шагом заменяем на игровой приём</w:t>
      </w:r>
      <w:r w:rsidR="0029025F">
        <w:rPr>
          <w:rFonts w:ascii="Times New Roman" w:hAnsi="Times New Roman" w:cs="Times New Roman"/>
          <w:sz w:val="28"/>
          <w:szCs w:val="28"/>
        </w:rPr>
        <w:t xml:space="preserve"> перешагиваем через лужи и т.д. В</w:t>
      </w:r>
      <w:r w:rsidR="0029025F" w:rsidRPr="0029025F">
        <w:rPr>
          <w:rFonts w:ascii="Times New Roman" w:hAnsi="Times New Roman" w:cs="Times New Roman"/>
          <w:sz w:val="28"/>
          <w:szCs w:val="28"/>
        </w:rPr>
        <w:t xml:space="preserve"> комплекс утренней гимнастики мы включаем не </w:t>
      </w:r>
      <w:r w:rsidR="0029025F">
        <w:rPr>
          <w:rFonts w:ascii="Times New Roman" w:hAnsi="Times New Roman" w:cs="Times New Roman"/>
          <w:sz w:val="28"/>
          <w:szCs w:val="28"/>
        </w:rPr>
        <w:t>обычные упражнения на дыхание. В</w:t>
      </w:r>
      <w:r w:rsidR="0029025F" w:rsidRPr="0029025F">
        <w:rPr>
          <w:rFonts w:ascii="Times New Roman" w:hAnsi="Times New Roman" w:cs="Times New Roman"/>
          <w:sz w:val="28"/>
          <w:szCs w:val="28"/>
        </w:rPr>
        <w:t xml:space="preserve"> заключительной части гимнастики дети п</w:t>
      </w:r>
      <w:r w:rsidR="0029025F">
        <w:rPr>
          <w:rFonts w:ascii="Times New Roman" w:hAnsi="Times New Roman" w:cs="Times New Roman"/>
          <w:sz w:val="28"/>
          <w:szCs w:val="28"/>
        </w:rPr>
        <w:t xml:space="preserve">роговаривают </w:t>
      </w:r>
      <w:proofErr w:type="spellStart"/>
      <w:r w:rsidR="0029025F">
        <w:rPr>
          <w:rFonts w:ascii="Times New Roman" w:hAnsi="Times New Roman" w:cs="Times New Roman"/>
          <w:sz w:val="28"/>
          <w:szCs w:val="28"/>
        </w:rPr>
        <w:t>речевки</w:t>
      </w:r>
      <w:proofErr w:type="spellEnd"/>
      <w:r w:rsidR="0029025F">
        <w:rPr>
          <w:rFonts w:ascii="Times New Roman" w:hAnsi="Times New Roman" w:cs="Times New Roman"/>
          <w:sz w:val="28"/>
          <w:szCs w:val="28"/>
        </w:rPr>
        <w:t xml:space="preserve"> о здоровье</w:t>
      </w:r>
      <w:r w:rsidR="0029025F" w:rsidRPr="0029025F">
        <w:rPr>
          <w:rFonts w:ascii="Times New Roman" w:hAnsi="Times New Roman" w:cs="Times New Roman"/>
          <w:sz w:val="28"/>
          <w:szCs w:val="28"/>
        </w:rPr>
        <w:t>.</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Не секрет, что проблема здоровья подрастающего поколения становится все более актуальной. Одним из существенных средств</w:t>
      </w:r>
      <w:r w:rsidR="00856D2D">
        <w:rPr>
          <w:rFonts w:ascii="Times New Roman" w:hAnsi="Times New Roman" w:cs="Times New Roman"/>
          <w:sz w:val="28"/>
          <w:szCs w:val="28"/>
        </w:rPr>
        <w:t xml:space="preserve"> </w:t>
      </w:r>
      <w:bookmarkStart w:id="0" w:name="_GoBack"/>
      <w:bookmarkEnd w:id="0"/>
      <w:r w:rsidRPr="0029025F">
        <w:rPr>
          <w:rFonts w:ascii="Times New Roman" w:hAnsi="Times New Roman" w:cs="Times New Roman"/>
          <w:sz w:val="28"/>
          <w:szCs w:val="28"/>
        </w:rPr>
        <w:t>в борьбе за здоровье детей является регулярные физкультурные занятия с дошкольниками. При подготовке к школе детей, основным средством улучшающим функционирование всех систем организма является организованная образовательная деятельность.</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 xml:space="preserve">Главная задача физического воспитания детей на наших занятиях по физической культуре – обеспечить всестороннюю физическую подготовленность каждого ребенка, помочь приобрести запас прочных </w:t>
      </w:r>
      <w:r w:rsidRPr="0029025F">
        <w:rPr>
          <w:rFonts w:ascii="Times New Roman" w:hAnsi="Times New Roman" w:cs="Times New Roman"/>
          <w:sz w:val="28"/>
          <w:szCs w:val="28"/>
        </w:rPr>
        <w:lastRenderedPageBreak/>
        <w:t>умений и двигательных навыков, через игровую деятельность, необходимых человеку на протяжении всей его жизни для труда и активного отдыха. Всестороннее физическое развитие предполагает развитие физических качеств.</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Используя на занятиях по физической культуре игровые технологии (подвижные игры, игровые упражнения) мы способствуем нормализации у детей нервных процессов, развивается память, внимание, способствуем проявлению инициативы, формируем волевые качества, учим ориентироваться в пространстве во времени, способствуем укреплению сердечно – сосудистой и дыхательной системы, происходит активизация обмена веществ, развивается двигательный аппарат. Всё это способствует физическому развитию детей.</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Игры, тесно связаны</w:t>
      </w:r>
      <w:r w:rsidR="00856D2D">
        <w:rPr>
          <w:rFonts w:ascii="Times New Roman" w:hAnsi="Times New Roman" w:cs="Times New Roman"/>
          <w:sz w:val="28"/>
          <w:szCs w:val="28"/>
        </w:rPr>
        <w:t xml:space="preserve"> </w:t>
      </w:r>
      <w:r w:rsidRPr="0029025F">
        <w:rPr>
          <w:rFonts w:ascii="Times New Roman" w:hAnsi="Times New Roman" w:cs="Times New Roman"/>
          <w:sz w:val="28"/>
          <w:szCs w:val="28"/>
        </w:rPr>
        <w:t>с положительными эмоциями детей. Эмоциональный подъем создает у детей стремление к достижению общей для всех цели и выражается в ясном осознании задачи, в лучшей координации движений, более точной ориентировке в пространстве и игровых условиях. В ускоренном темпе выполнения задания. При такой увлеченности детей и захватывающей их радостной устремленности к достижению цели повышается роль воли, помогающая преодолевать различные препятствия.</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Например, для закрепления навыков построения в шеренгу,</w:t>
      </w:r>
      <w:r w:rsidR="00856D2D">
        <w:rPr>
          <w:rFonts w:ascii="Times New Roman" w:hAnsi="Times New Roman" w:cs="Times New Roman"/>
          <w:sz w:val="28"/>
          <w:szCs w:val="28"/>
        </w:rPr>
        <w:t xml:space="preserve"> </w:t>
      </w:r>
      <w:r w:rsidRPr="0029025F">
        <w:rPr>
          <w:rFonts w:ascii="Times New Roman" w:hAnsi="Times New Roman" w:cs="Times New Roman"/>
          <w:sz w:val="28"/>
          <w:szCs w:val="28"/>
        </w:rPr>
        <w:t>круг, два круга,</w:t>
      </w:r>
      <w:r w:rsidR="00856D2D">
        <w:rPr>
          <w:rFonts w:ascii="Times New Roman" w:hAnsi="Times New Roman" w:cs="Times New Roman"/>
          <w:sz w:val="28"/>
          <w:szCs w:val="28"/>
        </w:rPr>
        <w:t xml:space="preserve"> </w:t>
      </w:r>
      <w:r w:rsidRPr="0029025F">
        <w:rPr>
          <w:rFonts w:ascii="Times New Roman" w:hAnsi="Times New Roman" w:cs="Times New Roman"/>
          <w:sz w:val="28"/>
          <w:szCs w:val="28"/>
        </w:rPr>
        <w:t xml:space="preserve">колонну мы используем игру «Дружные ребята». Дети по сигналу </w:t>
      </w:r>
      <w:r w:rsidR="00856D2D">
        <w:rPr>
          <w:rFonts w:ascii="Times New Roman" w:hAnsi="Times New Roman" w:cs="Times New Roman"/>
          <w:sz w:val="28"/>
          <w:szCs w:val="28"/>
        </w:rPr>
        <w:t xml:space="preserve">воспитателя разбегаются по залу,  </w:t>
      </w:r>
      <w:r w:rsidRPr="0029025F">
        <w:rPr>
          <w:rFonts w:ascii="Times New Roman" w:hAnsi="Times New Roman" w:cs="Times New Roman"/>
          <w:sz w:val="28"/>
          <w:szCs w:val="28"/>
        </w:rPr>
        <w:t>и пока звучит буб</w:t>
      </w:r>
      <w:r w:rsidR="00856D2D">
        <w:rPr>
          <w:rFonts w:ascii="Times New Roman" w:hAnsi="Times New Roman" w:cs="Times New Roman"/>
          <w:sz w:val="28"/>
          <w:szCs w:val="28"/>
        </w:rPr>
        <w:t>ен или музыка, бегают по залу в</w:t>
      </w:r>
      <w:r w:rsidRPr="0029025F">
        <w:rPr>
          <w:rFonts w:ascii="Times New Roman" w:hAnsi="Times New Roman" w:cs="Times New Roman"/>
          <w:sz w:val="28"/>
          <w:szCs w:val="28"/>
        </w:rPr>
        <w:t>рассыпную. Как только бубен перестаёт звучать, воспитатель даёт команду: «В колонну за Сашей становись»</w:t>
      </w:r>
      <w:r w:rsidR="00856D2D">
        <w:rPr>
          <w:rFonts w:ascii="Times New Roman" w:hAnsi="Times New Roman" w:cs="Times New Roman"/>
          <w:sz w:val="28"/>
          <w:szCs w:val="28"/>
        </w:rPr>
        <w:t xml:space="preserve">. </w:t>
      </w:r>
      <w:r w:rsidRPr="0029025F">
        <w:rPr>
          <w:rFonts w:ascii="Times New Roman" w:hAnsi="Times New Roman" w:cs="Times New Roman"/>
          <w:sz w:val="28"/>
          <w:szCs w:val="28"/>
        </w:rPr>
        <w:t xml:space="preserve"> Дети должны быстро, соблюдая дистанцию, встать в колонну. Далее звучит бубен или музыка, дети разбегаются по залу и бегают пока звучит бубен или музыка. Далее воспитатель даёт следующую команду, и дети должны её выполнить. Перед игрой воспитатель обязательно обговаривает технику безопасности при беге по залу. Ходьба и бег со сменой направления. Эти игровые упражнения вызывают быстроту реакции детей, способствуют развитию ориентировки в пространстве, слухового внимания.</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 xml:space="preserve">В процессе таких игровых упражнений </w:t>
      </w:r>
      <w:proofErr w:type="gramStart"/>
      <w:r w:rsidRPr="0029025F">
        <w:rPr>
          <w:rFonts w:ascii="Times New Roman" w:hAnsi="Times New Roman" w:cs="Times New Roman"/>
          <w:sz w:val="28"/>
          <w:szCs w:val="28"/>
        </w:rPr>
        <w:t xml:space="preserve">выявляются </w:t>
      </w:r>
      <w:r w:rsidR="00856D2D">
        <w:rPr>
          <w:rFonts w:ascii="Times New Roman" w:hAnsi="Times New Roman" w:cs="Times New Roman"/>
          <w:sz w:val="28"/>
          <w:szCs w:val="28"/>
        </w:rPr>
        <w:t xml:space="preserve"> </w:t>
      </w:r>
      <w:r w:rsidRPr="0029025F">
        <w:rPr>
          <w:rFonts w:ascii="Times New Roman" w:hAnsi="Times New Roman" w:cs="Times New Roman"/>
          <w:sz w:val="28"/>
          <w:szCs w:val="28"/>
        </w:rPr>
        <w:t>дети</w:t>
      </w:r>
      <w:proofErr w:type="gramEnd"/>
      <w:r w:rsidRPr="0029025F">
        <w:rPr>
          <w:rFonts w:ascii="Times New Roman" w:hAnsi="Times New Roman" w:cs="Times New Roman"/>
          <w:sz w:val="28"/>
          <w:szCs w:val="28"/>
        </w:rPr>
        <w:t xml:space="preserve"> </w:t>
      </w:r>
      <w:r w:rsidR="00856D2D">
        <w:rPr>
          <w:rFonts w:ascii="Times New Roman" w:hAnsi="Times New Roman" w:cs="Times New Roman"/>
          <w:sz w:val="28"/>
          <w:szCs w:val="28"/>
        </w:rPr>
        <w:t xml:space="preserve">, </w:t>
      </w:r>
      <w:r w:rsidRPr="0029025F">
        <w:rPr>
          <w:rFonts w:ascii="Times New Roman" w:hAnsi="Times New Roman" w:cs="Times New Roman"/>
          <w:sz w:val="28"/>
          <w:szCs w:val="28"/>
        </w:rPr>
        <w:t>которые затрудняются выполнить то или иное задание и воспитатель на прогулке уже может, подобрав группу, используя игровые приёмы, закрепить навыки выполнения упражнений.</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Также нашим детям очень нравятся игры с парашютом.</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lastRenderedPageBreak/>
        <w:t>Парашют можно использовать при выполнении общеразвивающих упражнений, основных видов движений и игры с парашютом.</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 xml:space="preserve"> «Удержи мяч на парашюте»</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 xml:space="preserve">Дети становятся в круг, держась за парашют. Воспитатель кладет мяч в центр парашюта. По команде воспитателя дети поднимают и опускают </w:t>
      </w:r>
      <w:proofErr w:type="gramStart"/>
      <w:r w:rsidRPr="0029025F">
        <w:rPr>
          <w:rFonts w:ascii="Times New Roman" w:hAnsi="Times New Roman" w:cs="Times New Roman"/>
          <w:sz w:val="28"/>
          <w:szCs w:val="28"/>
        </w:rPr>
        <w:t>парашют</w:t>
      </w:r>
      <w:proofErr w:type="gramEnd"/>
      <w:r w:rsidRPr="0029025F">
        <w:rPr>
          <w:rFonts w:ascii="Times New Roman" w:hAnsi="Times New Roman" w:cs="Times New Roman"/>
          <w:sz w:val="28"/>
          <w:szCs w:val="28"/>
        </w:rPr>
        <w:t xml:space="preserve"> не давая мячу упасть на пол. У кого упал мяч, тот проигравший. Когда дети удерживают один мяч, добавляется второй, и дети должны уже удержать два мяча. Когда уже удерживается два мяча, добавляется третий.</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«Перемена мест»</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Ход игры: Дети стоят по кругу, лицом к парашюту, руки хватом за цветовой сектор.</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Дети произносят слова: Скучно, скучно, нам стоять, не пора ли пробежаться, нам местами поменяться. Раз, два, три – Красные беги!</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Дети, стоящие под этим цветом пробегают под парашютом и меняются местами с другими детьми.</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Правила игры: Меняются местами только дети под названным цветовым сектором, остальные высоко держат парашют. Выигрывает тот, кто быстрее всех из своей команды поменяется местом.</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«Мышеловка»</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Ход игры:</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Группа детей делится на две команды.</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Первая команда («Мышеловка») встаёт вокруг парашюта, держась рукой за петельку, поднимая парашют вверх. Звучит музыкальное сопровождение. Вторая команда («Мыши») пробегают под поднятым парашютом. По сигналу (выключив музыкальное сопровождение) первая команда детей приседает, накрывая игроков - «мышей»</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Правила игры: Игроки, оказавшиеся в «мышеловке» под парашютом, выбывают из игры. После этого игра продолжается с включением музыкального сопровождения.</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 xml:space="preserve">Игры с «Парашютом» положительные эмоций, радость, оживление, способствуют развитию творчества и фантазии. Они учат согласованности, умению чувствовать других игроков, развивают внимание, воображение, </w:t>
      </w:r>
      <w:r w:rsidRPr="0029025F">
        <w:rPr>
          <w:rFonts w:ascii="Times New Roman" w:hAnsi="Times New Roman" w:cs="Times New Roman"/>
          <w:sz w:val="28"/>
          <w:szCs w:val="28"/>
        </w:rPr>
        <w:lastRenderedPageBreak/>
        <w:t>координацию, укрепляют различные группы мышц. Если сделать парашют многоцветным, то это расширяет рамки применения данного пособия для закрепления цвета, навыков счёта, для организации различных игр и развлечений. Сюжеты игр и упражнений с парашютом разнообразны. Даже очень стеснительные дети, которые с трудом приобщаются к общим играм, любят играть с парашютом. Для тихих и застенчивых детей парашют даёт массу возможностей для постепенного присоединения к компании детей. Ведь в этих играх никто не требует сразу давать руку другим детям, как в хороводе, или сразу входить в круг, но игры с парашютом дают возможность растормошить тихих детей. Активные дети, играя с парашютом, учатся соблюдать правила игры, дожидаться своей очереди, взаимодействовать друг с другом.</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На занятиях мы стараемся постоянно поддерживать интерес ребенка к выполнению той или иной поставленной задачи, путем внесения элементов новизны (новые пособия, варианты движений и новые способы их выполнения) и игровых технологий.</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Игровая технология предполагает гармоничное сочетание двух компонентов: четкой педагогической цели и комфортной для восприятия ребенка игровой формы.</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Благодаря подбору игровых приёмов дети, играя, выполняют задачи для выработки необходимых педагогу на данном этапе знаний, умений и навыков. Также игровые формы работы с дошкольниками отлично подходят для формирования общности группы, взаимопомощи и доверия друг другу.</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Стараемся обеспечивать детям психологический комфорт, даём ребенку возможность чувствовать себя уверенным, самостоятельным.</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 xml:space="preserve">На занятиях используем народные игры. («Путешественники», </w:t>
      </w:r>
      <w:r w:rsidR="00856D2D">
        <w:rPr>
          <w:rFonts w:ascii="Times New Roman" w:hAnsi="Times New Roman" w:cs="Times New Roman"/>
          <w:sz w:val="28"/>
          <w:szCs w:val="28"/>
        </w:rPr>
        <w:t xml:space="preserve">«Золотые ворота», «Летчики», «Гуси – лебеди», </w:t>
      </w:r>
      <w:r w:rsidRPr="0029025F">
        <w:rPr>
          <w:rFonts w:ascii="Times New Roman" w:hAnsi="Times New Roman" w:cs="Times New Roman"/>
          <w:sz w:val="28"/>
          <w:szCs w:val="28"/>
        </w:rPr>
        <w:t xml:space="preserve"> «Пожарные н</w:t>
      </w:r>
      <w:r w:rsidR="00856D2D">
        <w:rPr>
          <w:rFonts w:ascii="Times New Roman" w:hAnsi="Times New Roman" w:cs="Times New Roman"/>
          <w:sz w:val="28"/>
          <w:szCs w:val="28"/>
        </w:rPr>
        <w:t xml:space="preserve">а учениях»). Так же проводим </w:t>
      </w:r>
      <w:r w:rsidRPr="0029025F">
        <w:rPr>
          <w:rFonts w:ascii="Times New Roman" w:hAnsi="Times New Roman" w:cs="Times New Roman"/>
          <w:sz w:val="28"/>
          <w:szCs w:val="28"/>
        </w:rPr>
        <w:t xml:space="preserve">ролевые игры, которые имеют серьезные различия между и отражают особенности мужественного начала у мальчиков и женственности у девочек. В играх для мальчиков делается упор на развитие быстроты, физической и силовой выносливости, воспитание выдержки, смелости; для девочек – на чувство ритма, красоту движений, гибкость. Например, в распределении ролей (девочки – пчелки, а мальчики – медведи, девочки грациозные лани, а мальчики отважные и сильные охотники). Обязательно при оценке игры отмечаем ее положительные стороны, называем детей, удачно выполнивших свои роли, в которых они проявили смелость, </w:t>
      </w:r>
      <w:r w:rsidRPr="0029025F">
        <w:rPr>
          <w:rFonts w:ascii="Times New Roman" w:hAnsi="Times New Roman" w:cs="Times New Roman"/>
          <w:sz w:val="28"/>
          <w:szCs w:val="28"/>
        </w:rPr>
        <w:lastRenderedPageBreak/>
        <w:t>выдержку. И наоборот отмечаем нарушения правил и связанные с этим действия детей.</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Дети очень любят гулять на улице. И им очень нравится физкультурные занятия на воздухе. Это способствует укреплению основных групп мышц, развитию костной, сердечно – сосудистой, дыхательной, нервной системы, а также содействует закаливанию.</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На прогулке играем с детьми в подвижные, спортивные игры, игры-эстафеты.</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Для физического развития детей и как следствие для развития двигательных навыков практикуем такие игры, как «Кто вперёд», «На перегонки», «Мы спортсмены», дети с удовольствием выполняют эти упражнения, как настоящие спортсмены. Увлеченность интересной задачей в подвижной игре помогает ребенку овладевать боле высокой техникой движений, которая является стимулом совершенствования движения стремлением как можно лучше выполнить игровую задачу и достигнуть успеха.</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Огромное значение для совершенствования физического развития детей закрепление полученных умений и навыков, эмоционального наслаждения от занятий физической культурой и спортивными играми оказывает спортивные праздники, развлечения, досуги, которые проводятся для детей в саду.</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С родителями проводились родительские собрания на тему «В здоровой семье здоровые дети», дни открытых дверей, привлекаем родителей к участию в спортивных праздниках и развлечениях, проводим беседы и консультации о здоровом образе жизни и физическом развитии детей.</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В нашем детском саду создана развивающая предметно-пространственная среда по физическому развитию.</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Имеется физкультурный зал с необходимым традиционным оборудованием и пособиями, которые повышают интерес детей к физкультуре и спорту, развивают жизненно важные качества, увеличивают эффективность занятий и как следствие, способствуют физическому развитию детей.</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Для совершенствования навыков, полученных на физкультурных занятиях, в группах созданы компактные физкультурные зоны, пособия в которых сделаны и подобраны с учётом возрастных особенностей детей, их интересов.</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lastRenderedPageBreak/>
        <w:t>Для упражнений в ходьбе, беге, прыжках, развития равновесия используются различные дорожки, мягкие модули. Также в группах имеются пособия для профилактики плоскостопия, «Дорожки здоровья», организации подвижных игр и упражнений общеразвивающего воздействия. Все оборудование доступно детям.</w:t>
      </w:r>
    </w:p>
    <w:p w:rsidR="0029025F" w:rsidRPr="0029025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 xml:space="preserve">На улице имеется спортивная площадка с необходимым оборудованием. Расположено оборудование по краям площадки, а большая часть ее используется для проведения подвижных игр, физкультурных занятий, праздников и досугов. </w:t>
      </w:r>
    </w:p>
    <w:p w:rsidR="00423D68" w:rsidRPr="003D10EF" w:rsidRDefault="0029025F" w:rsidP="0029025F">
      <w:pPr>
        <w:rPr>
          <w:rFonts w:ascii="Times New Roman" w:hAnsi="Times New Roman" w:cs="Times New Roman"/>
          <w:sz w:val="28"/>
          <w:szCs w:val="28"/>
        </w:rPr>
      </w:pPr>
      <w:r w:rsidRPr="0029025F">
        <w:rPr>
          <w:rFonts w:ascii="Times New Roman" w:hAnsi="Times New Roman" w:cs="Times New Roman"/>
          <w:sz w:val="28"/>
          <w:szCs w:val="28"/>
        </w:rPr>
        <w:t>Игровая деятельность, в как</w:t>
      </w:r>
      <w:r w:rsidR="00856D2D">
        <w:rPr>
          <w:rFonts w:ascii="Times New Roman" w:hAnsi="Times New Roman" w:cs="Times New Roman"/>
          <w:sz w:val="28"/>
          <w:szCs w:val="28"/>
        </w:rPr>
        <w:t>ой бы она форме ни выражалась, в</w:t>
      </w:r>
      <w:r w:rsidRPr="0029025F">
        <w:rPr>
          <w:rFonts w:ascii="Times New Roman" w:hAnsi="Times New Roman" w:cs="Times New Roman"/>
          <w:sz w:val="28"/>
          <w:szCs w:val="28"/>
        </w:rPr>
        <w:t>сегда радует ребенка, благоприятно влияет на его здоровье, физическое развитие, на повышение положительных чувств у детей. В этом источнике радостных эмоций заключается великая воспитательная сила.</w:t>
      </w:r>
      <w:r w:rsidR="00423D68" w:rsidRPr="003D10EF">
        <w:rPr>
          <w:rFonts w:ascii="Times New Roman" w:hAnsi="Times New Roman" w:cs="Times New Roman"/>
          <w:sz w:val="28"/>
          <w:szCs w:val="28"/>
        </w:rPr>
        <w:t xml:space="preserve">                                            </w:t>
      </w:r>
    </w:p>
    <w:sectPr w:rsidR="00423D68" w:rsidRPr="003D10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lexySans">
    <w:altName w:val="Times New Roman"/>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46FF"/>
    <w:multiLevelType w:val="hybridMultilevel"/>
    <w:tmpl w:val="C9242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374568A"/>
    <w:multiLevelType w:val="hybridMultilevel"/>
    <w:tmpl w:val="3D36A774"/>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2" w15:restartNumberingAfterBreak="0">
    <w:nsid w:val="663963F0"/>
    <w:multiLevelType w:val="hybridMultilevel"/>
    <w:tmpl w:val="F5B49BB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66F214DE"/>
    <w:multiLevelType w:val="hybridMultilevel"/>
    <w:tmpl w:val="ECC6091C"/>
    <w:lvl w:ilvl="0" w:tplc="04190001">
      <w:start w:val="1"/>
      <w:numFmt w:val="bullet"/>
      <w:lvlText w:val=""/>
      <w:lvlJc w:val="left"/>
      <w:pPr>
        <w:ind w:left="1980" w:hanging="360"/>
      </w:pPr>
      <w:rPr>
        <w:rFonts w:ascii="Symbol" w:hAnsi="Symbol"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4" w15:restartNumberingAfterBreak="0">
    <w:nsid w:val="6FAB3841"/>
    <w:multiLevelType w:val="hybridMultilevel"/>
    <w:tmpl w:val="2B20E7B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15:restartNumberingAfterBreak="0">
    <w:nsid w:val="6FDE77BA"/>
    <w:multiLevelType w:val="hybridMultilevel"/>
    <w:tmpl w:val="084E10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BE1"/>
    <w:rsid w:val="0029025F"/>
    <w:rsid w:val="003D10EF"/>
    <w:rsid w:val="00423D68"/>
    <w:rsid w:val="00435152"/>
    <w:rsid w:val="005E5D30"/>
    <w:rsid w:val="006B7BE1"/>
    <w:rsid w:val="00856D2D"/>
    <w:rsid w:val="00922538"/>
    <w:rsid w:val="009F7A73"/>
    <w:rsid w:val="00F112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4EC8"/>
  <w15:docId w15:val="{F522F036-79AB-4C95-A1B9-71C0AD587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3D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23D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8A7EA-48AD-48AA-85F1-700D852E2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9</Pages>
  <Words>2470</Words>
  <Characters>14082</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Irina Ustyanceva</cp:lastModifiedBy>
  <cp:revision>2</cp:revision>
  <dcterms:created xsi:type="dcterms:W3CDTF">2020-12-07T17:23:00Z</dcterms:created>
  <dcterms:modified xsi:type="dcterms:W3CDTF">2024-07-30T10:23:00Z</dcterms:modified>
</cp:coreProperties>
</file>